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12" w:rsidRPr="002854DE" w:rsidRDefault="006C2E12" w:rsidP="006C2E12">
      <w:pPr>
        <w:pStyle w:val="Caption"/>
        <w:jc w:val="center"/>
        <w:rPr>
          <w:rFonts w:cs="Times New Roman"/>
          <w:sz w:val="24"/>
          <w:szCs w:val="24"/>
        </w:rPr>
      </w:pPr>
      <w:bookmarkStart w:id="0" w:name="_Ref219694002"/>
      <w:bookmarkStart w:id="1" w:name="_Ref180240333"/>
      <w:proofErr w:type="gramStart"/>
      <w:r>
        <w:rPr>
          <w:rFonts w:cs="Times New Roman"/>
          <w:sz w:val="24"/>
          <w:szCs w:val="24"/>
        </w:rPr>
        <w:t xml:space="preserve">Table </w:t>
      </w:r>
      <w:r>
        <w:rPr>
          <w:rFonts w:cs="Times New Roman"/>
          <w:sz w:val="24"/>
          <w:szCs w:val="24"/>
        </w:rPr>
        <w:fldChar w:fldCharType="begin"/>
      </w:r>
      <w:r>
        <w:rPr>
          <w:rFonts w:cs="Times New Roman"/>
          <w:sz w:val="24"/>
          <w:szCs w:val="24"/>
        </w:rPr>
        <w:instrText xml:space="preserve"> SEQ Table \* ARABIC </w:instrText>
      </w:r>
      <w:r>
        <w:rPr>
          <w:rFonts w:cs="Times New Roman"/>
          <w:sz w:val="24"/>
          <w:szCs w:val="24"/>
        </w:rPr>
        <w:fldChar w:fldCharType="separate"/>
      </w:r>
      <w:r w:rsidR="00747F2F">
        <w:rPr>
          <w:rFonts w:cs="Times New Roman"/>
          <w:noProof/>
          <w:sz w:val="24"/>
          <w:szCs w:val="24"/>
        </w:rPr>
        <w:t>1</w:t>
      </w:r>
      <w:r>
        <w:rPr>
          <w:rFonts w:cs="Times New Roman"/>
          <w:sz w:val="24"/>
          <w:szCs w:val="24"/>
        </w:rPr>
        <w:fldChar w:fldCharType="end"/>
      </w:r>
      <w:bookmarkEnd w:id="0"/>
      <w:r>
        <w:rPr>
          <w:rFonts w:cs="Times New Roman"/>
          <w:sz w:val="24"/>
          <w:szCs w:val="24"/>
        </w:rPr>
        <w:t>.</w:t>
      </w:r>
      <w:proofErr w:type="gramEnd"/>
      <w:r>
        <w:rPr>
          <w:rFonts w:cs="Times New Roman"/>
          <w:sz w:val="24"/>
          <w:szCs w:val="24"/>
        </w:rPr>
        <w:t xml:space="preserve">  20</w:t>
      </w:r>
      <w:r w:rsidR="004E5B1F">
        <w:rPr>
          <w:rFonts w:cs="Times New Roman"/>
          <w:sz w:val="24"/>
          <w:szCs w:val="24"/>
        </w:rPr>
        <w:t>1</w:t>
      </w:r>
      <w:r w:rsidR="00630D81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>-201</w:t>
      </w:r>
      <w:r w:rsidR="00630D81">
        <w:rPr>
          <w:rFonts w:cs="Times New Roman"/>
          <w:sz w:val="24"/>
          <w:szCs w:val="24"/>
        </w:rPr>
        <w:t>7</w:t>
      </w:r>
      <w:r>
        <w:rPr>
          <w:rFonts w:cs="Times New Roman"/>
          <w:sz w:val="24"/>
          <w:szCs w:val="24"/>
        </w:rPr>
        <w:t xml:space="preserve"> DVs of 8-hour ozone at FRM monitors (d</w:t>
      </w:r>
      <w:r w:rsidRPr="005E0FB7">
        <w:rPr>
          <w:rFonts w:cs="Times New Roman"/>
          <w:sz w:val="24"/>
          <w:szCs w:val="24"/>
        </w:rPr>
        <w:t xml:space="preserve">ata </w:t>
      </w:r>
      <w:r>
        <w:rPr>
          <w:rFonts w:cs="Times New Roman"/>
          <w:sz w:val="24"/>
          <w:szCs w:val="24"/>
        </w:rPr>
        <w:t xml:space="preserve">taken </w:t>
      </w:r>
      <w:r w:rsidRPr="005E0FB7">
        <w:rPr>
          <w:rFonts w:cs="Times New Roman"/>
          <w:sz w:val="24"/>
          <w:szCs w:val="24"/>
        </w:rPr>
        <w:t>from AMP480, Pre</w:t>
      </w:r>
      <w:r>
        <w:rPr>
          <w:rFonts w:cs="Times New Roman"/>
          <w:sz w:val="24"/>
          <w:szCs w:val="24"/>
        </w:rPr>
        <w:t>liminary Design Value Report).</w:t>
      </w:r>
      <w:r w:rsidRPr="002854DE">
        <w:rPr>
          <w:rFonts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1683"/>
        <w:gridCol w:w="2636"/>
        <w:gridCol w:w="1663"/>
      </w:tblGrid>
      <w:tr w:rsidR="006C2E12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E12" w:rsidRDefault="006C2E12" w:rsidP="006C2E1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AIRS_ID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E12" w:rsidRDefault="006C2E12" w:rsidP="006C2E1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County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E12" w:rsidRDefault="006C2E12" w:rsidP="006C2E1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Station Name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E12" w:rsidRDefault="004E5B1F" w:rsidP="00630D8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</w:t>
            </w:r>
            <w:r w:rsidR="00630D81">
              <w:rPr>
                <w:rFonts w:cs="Times New Roman"/>
                <w:b/>
              </w:rPr>
              <w:t>5</w:t>
            </w:r>
            <w:r w:rsidR="006C2E12">
              <w:rPr>
                <w:rFonts w:cs="Times New Roman"/>
                <w:b/>
              </w:rPr>
              <w:t>-201</w:t>
            </w:r>
            <w:r w:rsidR="00630D81">
              <w:rPr>
                <w:rFonts w:cs="Times New Roman"/>
                <w:b/>
              </w:rPr>
              <w:t>7</w:t>
            </w:r>
            <w:r w:rsidR="006C2E12">
              <w:rPr>
                <w:rFonts w:cs="Times New Roman"/>
                <w:b/>
              </w:rPr>
              <w:t xml:space="preserve"> DV</w:t>
            </w:r>
          </w:p>
        </w:tc>
      </w:tr>
      <w:tr w:rsidR="006C2E12">
        <w:trPr>
          <w:trHeight w:val="288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6C2E12" w:rsidRDefault="006C2E12" w:rsidP="006C2E1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Atlanta-Sandy Springs-Gainesville, GA-AL</w:t>
            </w:r>
          </w:p>
        </w:tc>
      </w:tr>
      <w:tr w:rsidR="006C2E12">
        <w:trPr>
          <w:trHeight w:val="288"/>
          <w:jc w:val="center"/>
        </w:trPr>
        <w:tc>
          <w:tcPr>
            <w:tcW w:w="0" w:type="auto"/>
            <w:tcBorders>
              <w:top w:val="nil"/>
            </w:tcBorders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13-067-0003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Cobb, GA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Kennesaw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6C2E12" w:rsidRPr="006A23FB" w:rsidRDefault="00AA3B29" w:rsidP="0073524F">
            <w:pPr>
              <w:jc w:val="center"/>
              <w:rPr>
                <w:rFonts w:cs="Times New Roman"/>
                <w:color w:val="auto"/>
              </w:rPr>
            </w:pPr>
            <w:r w:rsidRPr="006A23FB">
              <w:rPr>
                <w:rFonts w:cs="Times New Roman"/>
                <w:color w:val="auto"/>
              </w:rPr>
              <w:t>0.0</w:t>
            </w:r>
            <w:r w:rsidR="0098544B">
              <w:rPr>
                <w:rFonts w:cs="Times New Roman"/>
                <w:color w:val="auto"/>
              </w:rPr>
              <w:t>6</w:t>
            </w:r>
            <w:r w:rsidR="0073524F">
              <w:rPr>
                <w:rFonts w:cs="Times New Roman"/>
                <w:color w:val="auto"/>
              </w:rPr>
              <w:t>7</w:t>
            </w:r>
          </w:p>
        </w:tc>
      </w:tr>
      <w:tr w:rsidR="006C2E12">
        <w:trPr>
          <w:trHeight w:val="288"/>
          <w:jc w:val="center"/>
        </w:trPr>
        <w:tc>
          <w:tcPr>
            <w:tcW w:w="0" w:type="auto"/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13-077-0002</w:t>
            </w:r>
          </w:p>
        </w:tc>
        <w:tc>
          <w:tcPr>
            <w:tcW w:w="0" w:type="auto"/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Coweta, GA</w:t>
            </w:r>
          </w:p>
        </w:tc>
        <w:tc>
          <w:tcPr>
            <w:tcW w:w="0" w:type="auto"/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Newnan</w:t>
            </w:r>
          </w:p>
        </w:tc>
        <w:tc>
          <w:tcPr>
            <w:tcW w:w="0" w:type="auto"/>
            <w:vAlign w:val="bottom"/>
          </w:tcPr>
          <w:p w:rsidR="006C2E12" w:rsidRDefault="0006110F" w:rsidP="006C2E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0.063</w:t>
            </w:r>
          </w:p>
        </w:tc>
      </w:tr>
      <w:tr w:rsidR="006C2E12">
        <w:trPr>
          <w:trHeight w:val="288"/>
          <w:jc w:val="center"/>
        </w:trPr>
        <w:tc>
          <w:tcPr>
            <w:tcW w:w="0" w:type="auto"/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13-085-0001</w:t>
            </w:r>
          </w:p>
        </w:tc>
        <w:tc>
          <w:tcPr>
            <w:tcW w:w="0" w:type="auto"/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Dawson, GA</w:t>
            </w:r>
          </w:p>
        </w:tc>
        <w:tc>
          <w:tcPr>
            <w:tcW w:w="0" w:type="auto"/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Dawsonville</w:t>
            </w:r>
          </w:p>
        </w:tc>
        <w:tc>
          <w:tcPr>
            <w:tcW w:w="0" w:type="auto"/>
            <w:vAlign w:val="bottom"/>
          </w:tcPr>
          <w:p w:rsidR="006C2E12" w:rsidRDefault="0006110F" w:rsidP="006C2E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0.065</w:t>
            </w:r>
          </w:p>
        </w:tc>
      </w:tr>
      <w:tr w:rsidR="006C2E12">
        <w:trPr>
          <w:trHeight w:val="288"/>
          <w:jc w:val="center"/>
        </w:trPr>
        <w:tc>
          <w:tcPr>
            <w:tcW w:w="0" w:type="auto"/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13-089-0002</w:t>
            </w:r>
          </w:p>
        </w:tc>
        <w:tc>
          <w:tcPr>
            <w:tcW w:w="0" w:type="auto"/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DeKalb, GA</w:t>
            </w:r>
          </w:p>
        </w:tc>
        <w:tc>
          <w:tcPr>
            <w:tcW w:w="0" w:type="auto"/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South DeKalb</w:t>
            </w:r>
          </w:p>
        </w:tc>
        <w:tc>
          <w:tcPr>
            <w:tcW w:w="0" w:type="auto"/>
            <w:vAlign w:val="bottom"/>
          </w:tcPr>
          <w:p w:rsidR="006C2E12" w:rsidRPr="00747F2F" w:rsidRDefault="0073524F" w:rsidP="006C2E12">
            <w:pPr>
              <w:jc w:val="center"/>
              <w:rPr>
                <w:rFonts w:cs="Times New Roman"/>
                <w:b/>
                <w:color w:val="auto"/>
              </w:rPr>
            </w:pPr>
            <w:r w:rsidRPr="00747F2F">
              <w:rPr>
                <w:rFonts w:cs="Times New Roman"/>
                <w:b/>
                <w:color w:val="FF0000"/>
              </w:rPr>
              <w:t>0.071</w:t>
            </w:r>
          </w:p>
        </w:tc>
      </w:tr>
      <w:tr w:rsidR="006C2E12">
        <w:trPr>
          <w:trHeight w:val="288"/>
          <w:jc w:val="center"/>
        </w:trPr>
        <w:tc>
          <w:tcPr>
            <w:tcW w:w="0" w:type="auto"/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13-097-0004</w:t>
            </w:r>
          </w:p>
        </w:tc>
        <w:tc>
          <w:tcPr>
            <w:tcW w:w="0" w:type="auto"/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Douglas, GA</w:t>
            </w:r>
          </w:p>
        </w:tc>
        <w:tc>
          <w:tcPr>
            <w:tcW w:w="0" w:type="auto"/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Douglasville</w:t>
            </w:r>
          </w:p>
        </w:tc>
        <w:tc>
          <w:tcPr>
            <w:tcW w:w="0" w:type="auto"/>
            <w:vAlign w:val="bottom"/>
          </w:tcPr>
          <w:p w:rsidR="006C2E12" w:rsidRDefault="00DB46FA" w:rsidP="0073524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0.06</w:t>
            </w:r>
            <w:r w:rsidR="0006110F">
              <w:rPr>
                <w:rFonts w:cs="Times New Roman"/>
              </w:rPr>
              <w:t>9</w:t>
            </w:r>
          </w:p>
        </w:tc>
      </w:tr>
      <w:tr w:rsidR="006C2E12">
        <w:trPr>
          <w:trHeight w:val="288"/>
          <w:jc w:val="center"/>
        </w:trPr>
        <w:tc>
          <w:tcPr>
            <w:tcW w:w="0" w:type="auto"/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13-121-0055</w:t>
            </w:r>
          </w:p>
        </w:tc>
        <w:tc>
          <w:tcPr>
            <w:tcW w:w="0" w:type="auto"/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Fulton, GA</w:t>
            </w:r>
          </w:p>
        </w:tc>
        <w:tc>
          <w:tcPr>
            <w:tcW w:w="0" w:type="auto"/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Confederate Ave.</w:t>
            </w:r>
          </w:p>
        </w:tc>
        <w:tc>
          <w:tcPr>
            <w:tcW w:w="0" w:type="auto"/>
            <w:vAlign w:val="bottom"/>
          </w:tcPr>
          <w:p w:rsidR="006C2E12" w:rsidRPr="00D756F1" w:rsidRDefault="0073524F" w:rsidP="006C2E12">
            <w:pPr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0.075</w:t>
            </w:r>
          </w:p>
        </w:tc>
      </w:tr>
      <w:tr w:rsidR="006C2E12">
        <w:trPr>
          <w:trHeight w:val="288"/>
          <w:jc w:val="center"/>
        </w:trPr>
        <w:tc>
          <w:tcPr>
            <w:tcW w:w="0" w:type="auto"/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13-135-0002</w:t>
            </w:r>
          </w:p>
        </w:tc>
        <w:tc>
          <w:tcPr>
            <w:tcW w:w="0" w:type="auto"/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Gwinnett, GA</w:t>
            </w:r>
          </w:p>
        </w:tc>
        <w:tc>
          <w:tcPr>
            <w:tcW w:w="0" w:type="auto"/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Gwinnett</w:t>
            </w:r>
          </w:p>
        </w:tc>
        <w:tc>
          <w:tcPr>
            <w:tcW w:w="0" w:type="auto"/>
            <w:vAlign w:val="bottom"/>
          </w:tcPr>
          <w:p w:rsidR="006C2E12" w:rsidRPr="00747F2F" w:rsidRDefault="0006110F" w:rsidP="006C2E12">
            <w:pPr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FF0000"/>
              </w:rPr>
              <w:t>0.071</w:t>
            </w:r>
          </w:p>
        </w:tc>
      </w:tr>
      <w:tr w:rsidR="006C2E12">
        <w:trPr>
          <w:trHeight w:val="288"/>
          <w:jc w:val="center"/>
        </w:trPr>
        <w:tc>
          <w:tcPr>
            <w:tcW w:w="0" w:type="auto"/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13-151-0002</w:t>
            </w:r>
          </w:p>
        </w:tc>
        <w:tc>
          <w:tcPr>
            <w:tcW w:w="0" w:type="auto"/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Henry, GA</w:t>
            </w:r>
          </w:p>
        </w:tc>
        <w:tc>
          <w:tcPr>
            <w:tcW w:w="0" w:type="auto"/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McDonough</w:t>
            </w:r>
          </w:p>
        </w:tc>
        <w:tc>
          <w:tcPr>
            <w:tcW w:w="0" w:type="auto"/>
            <w:vAlign w:val="bottom"/>
          </w:tcPr>
          <w:p w:rsidR="006C2E12" w:rsidRPr="005E0FB7" w:rsidRDefault="00AA3B29" w:rsidP="006C2E12">
            <w:pPr>
              <w:jc w:val="center"/>
              <w:rPr>
                <w:rFonts w:eastAsia="Batang" w:cs="Times New Roman"/>
                <w:b/>
                <w:color w:val="FF0000"/>
                <w:lang w:eastAsia="ko-KR"/>
              </w:rPr>
            </w:pPr>
            <w:r>
              <w:rPr>
                <w:rFonts w:eastAsia="Batang" w:cs="Times New Roman" w:hint="eastAsia"/>
                <w:b/>
                <w:color w:val="FF0000"/>
                <w:lang w:eastAsia="ko-KR"/>
              </w:rPr>
              <w:t>0.0</w:t>
            </w:r>
            <w:r w:rsidR="0006110F">
              <w:rPr>
                <w:rFonts w:eastAsia="Batang" w:cs="Times New Roman"/>
                <w:b/>
                <w:color w:val="FF0000"/>
                <w:lang w:eastAsia="ko-KR"/>
              </w:rPr>
              <w:t>71</w:t>
            </w:r>
          </w:p>
        </w:tc>
      </w:tr>
      <w:tr w:rsidR="006C2E12">
        <w:trPr>
          <w:trHeight w:val="288"/>
          <w:jc w:val="center"/>
        </w:trPr>
        <w:tc>
          <w:tcPr>
            <w:tcW w:w="0" w:type="auto"/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13-223-0003</w:t>
            </w:r>
          </w:p>
        </w:tc>
        <w:tc>
          <w:tcPr>
            <w:tcW w:w="0" w:type="auto"/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Paulding, GA</w:t>
            </w:r>
          </w:p>
        </w:tc>
        <w:tc>
          <w:tcPr>
            <w:tcW w:w="0" w:type="auto"/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Dallas / Yorkville</w:t>
            </w:r>
          </w:p>
        </w:tc>
        <w:tc>
          <w:tcPr>
            <w:tcW w:w="0" w:type="auto"/>
            <w:vAlign w:val="bottom"/>
          </w:tcPr>
          <w:p w:rsidR="006C2E12" w:rsidRPr="0006110F" w:rsidRDefault="0073524F" w:rsidP="006C2E12">
            <w:pPr>
              <w:jc w:val="center"/>
              <w:rPr>
                <w:rFonts w:cs="Times New Roman"/>
                <w:vertAlign w:val="superscript"/>
              </w:rPr>
            </w:pPr>
            <w:r w:rsidRPr="0006110F">
              <w:rPr>
                <w:rFonts w:cs="Times New Roman"/>
              </w:rPr>
              <w:t>0.063</w:t>
            </w:r>
            <w:r w:rsidR="0006110F" w:rsidRPr="0006110F">
              <w:rPr>
                <w:rFonts w:cs="Times New Roman"/>
                <w:vertAlign w:val="superscript"/>
              </w:rPr>
              <w:t>1</w:t>
            </w:r>
          </w:p>
        </w:tc>
      </w:tr>
      <w:tr w:rsidR="006C2E12">
        <w:trPr>
          <w:trHeight w:val="288"/>
          <w:jc w:val="center"/>
        </w:trPr>
        <w:tc>
          <w:tcPr>
            <w:tcW w:w="0" w:type="auto"/>
            <w:tcBorders>
              <w:bottom w:val="nil"/>
            </w:tcBorders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13-247-0001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Rockdale, GA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Conyers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6C2E12" w:rsidRPr="0006110F" w:rsidRDefault="0006110F" w:rsidP="006C2E12">
            <w:pPr>
              <w:jc w:val="center"/>
              <w:rPr>
                <w:rFonts w:cs="Times New Roman"/>
                <w:color w:val="FF0000"/>
              </w:rPr>
            </w:pPr>
            <w:r w:rsidRPr="0006110F">
              <w:rPr>
                <w:rFonts w:cs="Times New Roman"/>
                <w:color w:val="000000" w:themeColor="text1"/>
              </w:rPr>
              <w:t>0.069</w:t>
            </w:r>
          </w:p>
        </w:tc>
      </w:tr>
      <w:tr w:rsidR="00864BF2">
        <w:trPr>
          <w:trHeight w:val="288"/>
          <w:jc w:val="center"/>
        </w:trPr>
        <w:tc>
          <w:tcPr>
            <w:tcW w:w="0" w:type="auto"/>
            <w:tcBorders>
              <w:bottom w:val="nil"/>
            </w:tcBorders>
            <w:vAlign w:val="bottom"/>
          </w:tcPr>
          <w:p w:rsidR="00864BF2" w:rsidRDefault="00864BF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13-231-9991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64BF2" w:rsidRDefault="00864BF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Pike, GA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64BF2" w:rsidRDefault="00864BF2" w:rsidP="00864BF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Williamson </w:t>
            </w:r>
            <w:r w:rsidR="00B3346D">
              <w:rPr>
                <w:rFonts w:cs="Times New Roman"/>
              </w:rPr>
              <w:t>(CASTNET)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64BF2" w:rsidRPr="00864BF2" w:rsidRDefault="00FA3C52" w:rsidP="006C2E12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0.067</w:t>
            </w:r>
          </w:p>
        </w:tc>
      </w:tr>
      <w:tr w:rsidR="006C2E12">
        <w:trPr>
          <w:trHeight w:val="288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Athens-Clarke County, GA</w:t>
            </w:r>
          </w:p>
        </w:tc>
      </w:tr>
      <w:tr w:rsidR="006C2E12">
        <w:trPr>
          <w:trHeight w:val="288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13-059-0002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Clarke, GA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Athens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6C2E12" w:rsidRDefault="0073524F" w:rsidP="006C2E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0.064</w:t>
            </w:r>
          </w:p>
        </w:tc>
      </w:tr>
      <w:tr w:rsidR="006C2E12">
        <w:trPr>
          <w:trHeight w:val="288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6C2E12" w:rsidRDefault="006C2E12" w:rsidP="006C2E12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Augusta-Richmond County, GA-SC</w:t>
            </w:r>
          </w:p>
        </w:tc>
      </w:tr>
      <w:tr w:rsidR="006C2E12">
        <w:trPr>
          <w:trHeight w:val="288"/>
          <w:jc w:val="center"/>
        </w:trPr>
        <w:tc>
          <w:tcPr>
            <w:tcW w:w="0" w:type="auto"/>
            <w:tcBorders>
              <w:top w:val="nil"/>
            </w:tcBorders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13-245-0091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Richmond, GA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Augusta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6C2E12" w:rsidRPr="005E0FB7" w:rsidRDefault="003911C0" w:rsidP="006C2E12">
            <w:pPr>
              <w:jc w:val="center"/>
              <w:rPr>
                <w:rFonts w:eastAsia="Batang" w:cs="Times New Roman"/>
                <w:lang w:eastAsia="ko-KR"/>
              </w:rPr>
            </w:pPr>
            <w:r>
              <w:rPr>
                <w:rFonts w:eastAsia="Batang" w:cs="Times New Roman" w:hint="eastAsia"/>
                <w:lang w:eastAsia="ko-KR"/>
              </w:rPr>
              <w:t>0.0</w:t>
            </w:r>
            <w:r w:rsidR="00FA3C52">
              <w:rPr>
                <w:rFonts w:eastAsia="Batang" w:cs="Times New Roman"/>
                <w:lang w:eastAsia="ko-KR"/>
              </w:rPr>
              <w:t>61</w:t>
            </w:r>
          </w:p>
        </w:tc>
      </w:tr>
      <w:tr w:rsidR="006C2E12">
        <w:trPr>
          <w:trHeight w:val="288"/>
          <w:jc w:val="center"/>
        </w:trPr>
        <w:tc>
          <w:tcPr>
            <w:tcW w:w="0" w:type="auto"/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13-073-0001</w:t>
            </w:r>
          </w:p>
        </w:tc>
        <w:tc>
          <w:tcPr>
            <w:tcW w:w="0" w:type="auto"/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Columbia, GA</w:t>
            </w:r>
          </w:p>
        </w:tc>
        <w:tc>
          <w:tcPr>
            <w:tcW w:w="0" w:type="auto"/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Evans</w:t>
            </w:r>
          </w:p>
        </w:tc>
        <w:tc>
          <w:tcPr>
            <w:tcW w:w="0" w:type="auto"/>
            <w:vAlign w:val="bottom"/>
          </w:tcPr>
          <w:p w:rsidR="006C2E12" w:rsidRDefault="0073524F" w:rsidP="004049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</w:t>
            </w:r>
            <w:r w:rsidR="0040494B">
              <w:rPr>
                <w:rFonts w:cs="Times New Roman"/>
              </w:rPr>
              <w:t>59</w:t>
            </w:r>
          </w:p>
        </w:tc>
      </w:tr>
      <w:tr w:rsidR="006C2E12">
        <w:trPr>
          <w:trHeight w:val="288"/>
          <w:jc w:val="center"/>
        </w:trPr>
        <w:tc>
          <w:tcPr>
            <w:tcW w:w="0" w:type="auto"/>
            <w:tcBorders>
              <w:bottom w:val="nil"/>
            </w:tcBorders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45-003-0003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Aiken, SC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SC Aiken - Jackson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6C2E12" w:rsidRPr="00FE3170" w:rsidRDefault="00FA3C52" w:rsidP="006C2E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0.059</w:t>
            </w:r>
          </w:p>
        </w:tc>
      </w:tr>
      <w:tr w:rsidR="006C2E12">
        <w:trPr>
          <w:trHeight w:val="288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45-037-0001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Edgefield, SC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SC Edgefield - Trenton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:rsidR="006C2E12" w:rsidRPr="00FE3170" w:rsidRDefault="0073524F" w:rsidP="00FA3C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</w:t>
            </w:r>
            <w:r w:rsidR="00FA3C52">
              <w:rPr>
                <w:rFonts w:cs="Times New Roman"/>
              </w:rPr>
              <w:t>61</w:t>
            </w:r>
          </w:p>
        </w:tc>
      </w:tr>
      <w:tr w:rsidR="006C2E12">
        <w:trPr>
          <w:trHeight w:val="288"/>
          <w:jc w:val="center"/>
        </w:trPr>
        <w:tc>
          <w:tcPr>
            <w:tcW w:w="0" w:type="auto"/>
            <w:gridSpan w:val="4"/>
            <w:vAlign w:val="bottom"/>
          </w:tcPr>
          <w:p w:rsidR="006C2E12" w:rsidRDefault="006C2E12" w:rsidP="006C2E12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Chattanooga-Cleveland-Athens, TN-GA</w:t>
            </w:r>
          </w:p>
        </w:tc>
      </w:tr>
      <w:tr w:rsidR="006C2E12">
        <w:trPr>
          <w:trHeight w:val="288"/>
          <w:jc w:val="center"/>
        </w:trPr>
        <w:tc>
          <w:tcPr>
            <w:tcW w:w="0" w:type="auto"/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47-065-4003</w:t>
            </w:r>
          </w:p>
        </w:tc>
        <w:tc>
          <w:tcPr>
            <w:tcW w:w="0" w:type="auto"/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Hamilton, TN</w:t>
            </w:r>
          </w:p>
        </w:tc>
        <w:tc>
          <w:tcPr>
            <w:tcW w:w="0" w:type="auto"/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TN-</w:t>
            </w:r>
            <w:proofErr w:type="spellStart"/>
            <w:r>
              <w:rPr>
                <w:rFonts w:cs="Times New Roman"/>
              </w:rPr>
              <w:t>Chatt</w:t>
            </w:r>
            <w:proofErr w:type="spellEnd"/>
            <w:r>
              <w:rPr>
                <w:rFonts w:cs="Times New Roman"/>
              </w:rPr>
              <w:t xml:space="preserve"> VAAP</w:t>
            </w:r>
          </w:p>
        </w:tc>
        <w:tc>
          <w:tcPr>
            <w:tcW w:w="0" w:type="auto"/>
            <w:vAlign w:val="bottom"/>
          </w:tcPr>
          <w:p w:rsidR="006C2E12" w:rsidRPr="00483165" w:rsidRDefault="00FA3C52" w:rsidP="00FE3170">
            <w:pPr>
              <w:jc w:val="center"/>
              <w:rPr>
                <w:rFonts w:eastAsia="Batang" w:cs="Times New Roman"/>
                <w:lang w:eastAsia="ko-KR"/>
              </w:rPr>
            </w:pPr>
            <w:r>
              <w:rPr>
                <w:rFonts w:cs="Times New Roman"/>
              </w:rPr>
              <w:t>0.067</w:t>
            </w:r>
          </w:p>
        </w:tc>
      </w:tr>
      <w:tr w:rsidR="00312D2E" w:rsidTr="001445FA">
        <w:trPr>
          <w:trHeight w:val="288"/>
          <w:jc w:val="center"/>
        </w:trPr>
        <w:tc>
          <w:tcPr>
            <w:tcW w:w="0" w:type="auto"/>
            <w:vAlign w:val="bottom"/>
          </w:tcPr>
          <w:p w:rsidR="00312D2E" w:rsidRDefault="00312D2E" w:rsidP="001445FA">
            <w:pPr>
              <w:rPr>
                <w:rFonts w:cs="Times New Roman"/>
              </w:rPr>
            </w:pPr>
            <w:r>
              <w:rPr>
                <w:rFonts w:cs="Times New Roman"/>
              </w:rPr>
              <w:t>47-065-1011</w:t>
            </w:r>
          </w:p>
        </w:tc>
        <w:tc>
          <w:tcPr>
            <w:tcW w:w="0" w:type="auto"/>
            <w:vAlign w:val="bottom"/>
          </w:tcPr>
          <w:p w:rsidR="00312D2E" w:rsidRDefault="00312D2E" w:rsidP="001445FA">
            <w:pPr>
              <w:rPr>
                <w:rFonts w:cs="Times New Roman"/>
              </w:rPr>
            </w:pPr>
            <w:r>
              <w:rPr>
                <w:rFonts w:cs="Times New Roman"/>
              </w:rPr>
              <w:t>Hamilton, TN</w:t>
            </w:r>
          </w:p>
        </w:tc>
        <w:tc>
          <w:tcPr>
            <w:tcW w:w="0" w:type="auto"/>
            <w:vAlign w:val="bottom"/>
          </w:tcPr>
          <w:p w:rsidR="00312D2E" w:rsidRDefault="00312D2E" w:rsidP="001445FA">
            <w:pPr>
              <w:rPr>
                <w:rFonts w:cs="Times New Roman"/>
              </w:rPr>
            </w:pPr>
            <w:r>
              <w:rPr>
                <w:rFonts w:cs="Times New Roman"/>
              </w:rPr>
              <w:t>TN-Sequoyah</w:t>
            </w:r>
          </w:p>
        </w:tc>
        <w:tc>
          <w:tcPr>
            <w:tcW w:w="0" w:type="auto"/>
            <w:vAlign w:val="bottom"/>
          </w:tcPr>
          <w:p w:rsidR="00312D2E" w:rsidRPr="00FE3170" w:rsidRDefault="0073524F" w:rsidP="001445FA">
            <w:pPr>
              <w:jc w:val="center"/>
              <w:rPr>
                <w:rFonts w:eastAsia="Batang" w:cs="Times New Roman"/>
                <w:lang w:eastAsia="ko-KR"/>
              </w:rPr>
            </w:pPr>
            <w:r>
              <w:rPr>
                <w:rFonts w:cs="Times New Roman"/>
              </w:rPr>
              <w:t>0.065</w:t>
            </w:r>
          </w:p>
        </w:tc>
      </w:tr>
      <w:tr w:rsidR="006C2E12" w:rsidRPr="00036622">
        <w:trPr>
          <w:trHeight w:val="288"/>
          <w:jc w:val="center"/>
        </w:trPr>
        <w:tc>
          <w:tcPr>
            <w:tcW w:w="0" w:type="auto"/>
            <w:vAlign w:val="bottom"/>
          </w:tcPr>
          <w:p w:rsidR="006C2E12" w:rsidRPr="00036622" w:rsidRDefault="006C2E12" w:rsidP="006C2E12">
            <w:pPr>
              <w:rPr>
                <w:rFonts w:cs="Times New Roman"/>
                <w:strike/>
              </w:rPr>
            </w:pPr>
          </w:p>
        </w:tc>
        <w:tc>
          <w:tcPr>
            <w:tcW w:w="0" w:type="auto"/>
            <w:vAlign w:val="bottom"/>
          </w:tcPr>
          <w:p w:rsidR="006C2E12" w:rsidRPr="00036622" w:rsidRDefault="006C2E12" w:rsidP="006C2E12">
            <w:pPr>
              <w:rPr>
                <w:rFonts w:cs="Times New Roman"/>
                <w:strike/>
              </w:rPr>
            </w:pPr>
          </w:p>
        </w:tc>
        <w:tc>
          <w:tcPr>
            <w:tcW w:w="0" w:type="auto"/>
            <w:vAlign w:val="bottom"/>
          </w:tcPr>
          <w:p w:rsidR="006C2E12" w:rsidRPr="00036622" w:rsidRDefault="006C2E12" w:rsidP="00312D2E">
            <w:pPr>
              <w:rPr>
                <w:rFonts w:cs="Times New Roman"/>
                <w:strike/>
              </w:rPr>
            </w:pPr>
          </w:p>
        </w:tc>
        <w:tc>
          <w:tcPr>
            <w:tcW w:w="0" w:type="auto"/>
            <w:vAlign w:val="bottom"/>
          </w:tcPr>
          <w:p w:rsidR="00312D2E" w:rsidRPr="00036622" w:rsidRDefault="00312D2E" w:rsidP="00352EBA">
            <w:pPr>
              <w:jc w:val="center"/>
              <w:rPr>
                <w:rFonts w:eastAsia="Batang" w:cs="Times New Roman"/>
                <w:strike/>
                <w:lang w:eastAsia="ko-KR"/>
              </w:rPr>
            </w:pPr>
          </w:p>
        </w:tc>
      </w:tr>
      <w:tr w:rsidR="006C2E12">
        <w:trPr>
          <w:trHeight w:val="288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</w:tcBorders>
            <w:vAlign w:val="bottom"/>
          </w:tcPr>
          <w:p w:rsidR="006C2E12" w:rsidRDefault="006C2E12" w:rsidP="006C2E12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Columbus-Auburn-Opelika, GA-AL</w:t>
            </w:r>
          </w:p>
        </w:tc>
      </w:tr>
      <w:tr w:rsidR="006C2E12">
        <w:trPr>
          <w:trHeight w:val="288"/>
          <w:jc w:val="center"/>
        </w:trPr>
        <w:tc>
          <w:tcPr>
            <w:tcW w:w="0" w:type="auto"/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13-215-0008</w:t>
            </w:r>
          </w:p>
        </w:tc>
        <w:tc>
          <w:tcPr>
            <w:tcW w:w="0" w:type="auto"/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Muscogee, GA</w:t>
            </w:r>
          </w:p>
        </w:tc>
        <w:tc>
          <w:tcPr>
            <w:tcW w:w="0" w:type="auto"/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Columbus Airport</w:t>
            </w:r>
          </w:p>
        </w:tc>
        <w:tc>
          <w:tcPr>
            <w:tcW w:w="0" w:type="auto"/>
            <w:vAlign w:val="bottom"/>
          </w:tcPr>
          <w:p w:rsidR="006C2E12" w:rsidRPr="005E0FB7" w:rsidRDefault="006C2E12" w:rsidP="006C2E12">
            <w:pPr>
              <w:jc w:val="center"/>
              <w:rPr>
                <w:rFonts w:eastAsia="Batang" w:cs="Times New Roman"/>
                <w:lang w:eastAsia="ko-KR"/>
              </w:rPr>
            </w:pPr>
            <w:r>
              <w:rPr>
                <w:rFonts w:cs="Times New Roman"/>
              </w:rPr>
              <w:t>0.06</w:t>
            </w:r>
            <w:r w:rsidR="00FA3C52">
              <w:rPr>
                <w:rFonts w:eastAsia="Batang" w:cs="Times New Roman"/>
                <w:lang w:eastAsia="ko-KR"/>
              </w:rPr>
              <w:t>1</w:t>
            </w:r>
          </w:p>
        </w:tc>
      </w:tr>
      <w:tr w:rsidR="006C2E12">
        <w:trPr>
          <w:trHeight w:val="288"/>
          <w:jc w:val="center"/>
        </w:trPr>
        <w:tc>
          <w:tcPr>
            <w:tcW w:w="0" w:type="auto"/>
            <w:vAlign w:val="bottom"/>
          </w:tcPr>
          <w:p w:rsidR="006C2E12" w:rsidRPr="005E0FB7" w:rsidRDefault="006C2E12" w:rsidP="006C2E12">
            <w:pPr>
              <w:rPr>
                <w:rFonts w:eastAsia="Batang" w:cs="Times New Roman"/>
                <w:lang w:eastAsia="ko-KR"/>
              </w:rPr>
            </w:pPr>
            <w:r>
              <w:rPr>
                <w:rFonts w:cs="Times New Roman"/>
              </w:rPr>
              <w:t>01-113-000</w:t>
            </w:r>
            <w:r>
              <w:rPr>
                <w:rFonts w:eastAsia="Batang" w:cs="Times New Roman" w:hint="eastAsia"/>
                <w:lang w:eastAsia="ko-KR"/>
              </w:rPr>
              <w:t>2</w:t>
            </w:r>
          </w:p>
        </w:tc>
        <w:tc>
          <w:tcPr>
            <w:tcW w:w="0" w:type="auto"/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Russell, AL</w:t>
            </w:r>
          </w:p>
        </w:tc>
        <w:tc>
          <w:tcPr>
            <w:tcW w:w="0" w:type="auto"/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AL - Russell Co</w:t>
            </w:r>
          </w:p>
        </w:tc>
        <w:tc>
          <w:tcPr>
            <w:tcW w:w="0" w:type="auto"/>
            <w:vAlign w:val="bottom"/>
          </w:tcPr>
          <w:p w:rsidR="006C2E12" w:rsidRDefault="0073524F" w:rsidP="006C2E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0.062</w:t>
            </w:r>
          </w:p>
        </w:tc>
      </w:tr>
      <w:tr w:rsidR="006C2E12">
        <w:trPr>
          <w:trHeight w:val="288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</w:tcBorders>
            <w:vAlign w:val="bottom"/>
          </w:tcPr>
          <w:p w:rsidR="006C2E12" w:rsidRDefault="006C2E12" w:rsidP="006C2E12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Macon-Warner Robins-Fort Valley, GA</w:t>
            </w:r>
          </w:p>
        </w:tc>
      </w:tr>
      <w:tr w:rsidR="006C2E12">
        <w:trPr>
          <w:trHeight w:val="288"/>
          <w:jc w:val="center"/>
        </w:trPr>
        <w:tc>
          <w:tcPr>
            <w:tcW w:w="0" w:type="auto"/>
            <w:tcBorders>
              <w:bottom w:val="nil"/>
            </w:tcBorders>
            <w:vAlign w:val="bottom"/>
          </w:tcPr>
          <w:p w:rsidR="006C2E12" w:rsidRPr="005E0FB7" w:rsidRDefault="006C2E12" w:rsidP="006C2E12">
            <w:pPr>
              <w:rPr>
                <w:rFonts w:eastAsia="Batang" w:cs="Times New Roman"/>
                <w:lang w:eastAsia="ko-KR"/>
              </w:rPr>
            </w:pPr>
            <w:r>
              <w:rPr>
                <w:rFonts w:cs="Times New Roman"/>
              </w:rPr>
              <w:t>13-021-001</w:t>
            </w:r>
            <w:r>
              <w:rPr>
                <w:rFonts w:eastAsia="Batang" w:cs="Times New Roman" w:hint="eastAsia"/>
                <w:lang w:eastAsia="ko-KR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Bibb, GA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Macon </w:t>
            </w:r>
            <w:r>
              <w:rPr>
                <w:rFonts w:eastAsia="Batang" w:cs="Times New Roman" w:hint="eastAsia"/>
                <w:lang w:eastAsia="ko-KR"/>
              </w:rPr>
              <w:t>SE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6C2E12" w:rsidRDefault="0073524F" w:rsidP="006C2E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0.065</w:t>
            </w:r>
          </w:p>
        </w:tc>
      </w:tr>
      <w:tr w:rsidR="006C2E12">
        <w:trPr>
          <w:trHeight w:val="288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Dalton, GA</w:t>
            </w:r>
          </w:p>
        </w:tc>
      </w:tr>
      <w:tr w:rsidR="006C2E12">
        <w:trPr>
          <w:trHeight w:val="288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13-213-0003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Murray, GA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Fort Mountain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:rsidR="006C2E12" w:rsidRDefault="0073524F" w:rsidP="006C2E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0.065</w:t>
            </w:r>
          </w:p>
        </w:tc>
      </w:tr>
      <w:tr w:rsidR="006C2E12">
        <w:trPr>
          <w:trHeight w:val="288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</w:tcBorders>
            <w:vAlign w:val="bottom"/>
          </w:tcPr>
          <w:p w:rsidR="006C2E12" w:rsidRDefault="006C2E12" w:rsidP="006C2E12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Other area</w:t>
            </w:r>
          </w:p>
        </w:tc>
      </w:tr>
      <w:tr w:rsidR="006C2E12">
        <w:trPr>
          <w:trHeight w:val="288"/>
          <w:jc w:val="center"/>
        </w:trPr>
        <w:tc>
          <w:tcPr>
            <w:tcW w:w="0" w:type="auto"/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13-055-0001</w:t>
            </w:r>
          </w:p>
        </w:tc>
        <w:tc>
          <w:tcPr>
            <w:tcW w:w="0" w:type="auto"/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Chattooga, GA</w:t>
            </w:r>
          </w:p>
        </w:tc>
        <w:tc>
          <w:tcPr>
            <w:tcW w:w="0" w:type="auto"/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Summerville</w:t>
            </w:r>
          </w:p>
        </w:tc>
        <w:tc>
          <w:tcPr>
            <w:tcW w:w="0" w:type="auto"/>
            <w:vAlign w:val="bottom"/>
          </w:tcPr>
          <w:p w:rsidR="006C2E12" w:rsidRDefault="00FA3C52" w:rsidP="006C2E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0.061</w:t>
            </w:r>
            <w:bookmarkStart w:id="2" w:name="_GoBack"/>
            <w:bookmarkEnd w:id="2"/>
          </w:p>
        </w:tc>
      </w:tr>
      <w:tr w:rsidR="006C2E12">
        <w:trPr>
          <w:trHeight w:val="288"/>
          <w:jc w:val="center"/>
        </w:trPr>
        <w:tc>
          <w:tcPr>
            <w:tcW w:w="0" w:type="auto"/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13-261-1001</w:t>
            </w:r>
          </w:p>
        </w:tc>
        <w:tc>
          <w:tcPr>
            <w:tcW w:w="0" w:type="auto"/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Sumter, GA</w:t>
            </w:r>
          </w:p>
        </w:tc>
        <w:tc>
          <w:tcPr>
            <w:tcW w:w="0" w:type="auto"/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Leslie</w:t>
            </w:r>
          </w:p>
        </w:tc>
        <w:tc>
          <w:tcPr>
            <w:tcW w:w="0" w:type="auto"/>
            <w:vAlign w:val="bottom"/>
          </w:tcPr>
          <w:p w:rsidR="006C2E12" w:rsidRDefault="0073524F" w:rsidP="006C2E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0.060</w:t>
            </w:r>
          </w:p>
        </w:tc>
      </w:tr>
      <w:tr w:rsidR="006C2E12">
        <w:trPr>
          <w:trHeight w:val="288"/>
          <w:jc w:val="center"/>
        </w:trPr>
        <w:tc>
          <w:tcPr>
            <w:tcW w:w="0" w:type="auto"/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13-127-0006</w:t>
            </w:r>
          </w:p>
        </w:tc>
        <w:tc>
          <w:tcPr>
            <w:tcW w:w="0" w:type="auto"/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Glynn, GA</w:t>
            </w:r>
          </w:p>
        </w:tc>
        <w:tc>
          <w:tcPr>
            <w:tcW w:w="0" w:type="auto"/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Brunswick</w:t>
            </w:r>
          </w:p>
        </w:tc>
        <w:tc>
          <w:tcPr>
            <w:tcW w:w="0" w:type="auto"/>
            <w:vAlign w:val="bottom"/>
          </w:tcPr>
          <w:p w:rsidR="006C2E12" w:rsidRPr="005E0FB7" w:rsidRDefault="00036622" w:rsidP="006C2E12">
            <w:pPr>
              <w:jc w:val="center"/>
              <w:rPr>
                <w:rFonts w:eastAsia="Batang" w:cs="Times New Roman"/>
                <w:lang w:eastAsia="ko-KR"/>
              </w:rPr>
            </w:pPr>
            <w:r>
              <w:rPr>
                <w:rFonts w:cs="Times New Roman"/>
              </w:rPr>
              <w:t>0.056</w:t>
            </w:r>
          </w:p>
        </w:tc>
      </w:tr>
      <w:tr w:rsidR="006C2E12">
        <w:trPr>
          <w:trHeight w:val="288"/>
          <w:jc w:val="center"/>
        </w:trPr>
        <w:tc>
          <w:tcPr>
            <w:tcW w:w="0" w:type="auto"/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13-051-0021</w:t>
            </w:r>
          </w:p>
        </w:tc>
        <w:tc>
          <w:tcPr>
            <w:tcW w:w="0" w:type="auto"/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Chatham, GA</w:t>
            </w:r>
          </w:p>
        </w:tc>
        <w:tc>
          <w:tcPr>
            <w:tcW w:w="0" w:type="auto"/>
            <w:vAlign w:val="bottom"/>
          </w:tcPr>
          <w:p w:rsidR="006C2E12" w:rsidRDefault="006C2E12" w:rsidP="006C2E12">
            <w:pPr>
              <w:rPr>
                <w:rFonts w:cs="Times New Roman"/>
              </w:rPr>
            </w:pPr>
            <w:r>
              <w:rPr>
                <w:rFonts w:cs="Times New Roman"/>
              </w:rPr>
              <w:t>Savannah</w:t>
            </w:r>
          </w:p>
        </w:tc>
        <w:tc>
          <w:tcPr>
            <w:tcW w:w="0" w:type="auto"/>
            <w:vAlign w:val="bottom"/>
          </w:tcPr>
          <w:p w:rsidR="006C2E12" w:rsidRPr="005E0FB7" w:rsidRDefault="0073524F" w:rsidP="006C2E12">
            <w:pPr>
              <w:jc w:val="center"/>
              <w:rPr>
                <w:rFonts w:eastAsia="Batang" w:cs="Times New Roman"/>
                <w:lang w:eastAsia="ko-KR"/>
              </w:rPr>
            </w:pPr>
            <w:r>
              <w:rPr>
                <w:rFonts w:cs="Times New Roman"/>
              </w:rPr>
              <w:t>0.057</w:t>
            </w:r>
          </w:p>
        </w:tc>
      </w:tr>
      <w:bookmarkEnd w:id="1"/>
    </w:tbl>
    <w:p w:rsidR="0006110F" w:rsidRDefault="0006110F" w:rsidP="007A3F0C"/>
    <w:p w:rsidR="006C2E12" w:rsidRDefault="0006110F" w:rsidP="007A3F0C">
      <w:r w:rsidRPr="0006110F">
        <w:rPr>
          <w:vertAlign w:val="superscript"/>
        </w:rPr>
        <w:t>1</w:t>
      </w:r>
      <w:r>
        <w:t xml:space="preserve"> The Design Value for Dallas/Yorkville in Paulding County is from 2014-2016.</w:t>
      </w:r>
    </w:p>
    <w:sectPr w:rsidR="006C2E12" w:rsidSect="006C2E12">
      <w:footerReference w:type="default" r:id="rId9"/>
      <w:pgSz w:w="12240" w:h="15840"/>
      <w:pgMar w:top="1008" w:right="1440" w:bottom="1008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908" w:rsidRDefault="008D3908">
      <w:r>
        <w:separator/>
      </w:r>
    </w:p>
  </w:endnote>
  <w:endnote w:type="continuationSeparator" w:id="0">
    <w:p w:rsidR="008D3908" w:rsidRDefault="008D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07F" w:rsidRDefault="0090507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0494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908" w:rsidRDefault="008D3908">
      <w:r>
        <w:separator/>
      </w:r>
    </w:p>
  </w:footnote>
  <w:footnote w:type="continuationSeparator" w:id="0">
    <w:p w:rsidR="008D3908" w:rsidRDefault="008D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1EA8"/>
    <w:multiLevelType w:val="hybridMultilevel"/>
    <w:tmpl w:val="9354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424A4"/>
    <w:multiLevelType w:val="hybridMultilevel"/>
    <w:tmpl w:val="AED4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059D3"/>
    <w:multiLevelType w:val="hybridMultilevel"/>
    <w:tmpl w:val="8FC03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9C67B8"/>
    <w:multiLevelType w:val="hybridMultilevel"/>
    <w:tmpl w:val="97C6E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9212BBE"/>
    <w:multiLevelType w:val="hybridMultilevel"/>
    <w:tmpl w:val="907A4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77F80"/>
    <w:multiLevelType w:val="hybridMultilevel"/>
    <w:tmpl w:val="36604AE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208E1E8D"/>
    <w:multiLevelType w:val="hybridMultilevel"/>
    <w:tmpl w:val="37F8ACB0"/>
    <w:lvl w:ilvl="0" w:tplc="762628A2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36BFB"/>
    <w:multiLevelType w:val="hybridMultilevel"/>
    <w:tmpl w:val="9710C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26B79"/>
    <w:multiLevelType w:val="hybridMultilevel"/>
    <w:tmpl w:val="B444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B4825"/>
    <w:multiLevelType w:val="hybridMultilevel"/>
    <w:tmpl w:val="F77C0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9202FE"/>
    <w:multiLevelType w:val="hybridMultilevel"/>
    <w:tmpl w:val="7AEC17F2"/>
    <w:lvl w:ilvl="0" w:tplc="3F4A500E">
      <w:numFmt w:val="bullet"/>
      <w:lvlText w:val=""/>
      <w:lvlJc w:val="left"/>
      <w:pPr>
        <w:ind w:left="108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7E1B17"/>
    <w:multiLevelType w:val="hybridMultilevel"/>
    <w:tmpl w:val="F73AFB30"/>
    <w:lvl w:ilvl="0" w:tplc="B802B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0F05E0"/>
    <w:multiLevelType w:val="hybridMultilevel"/>
    <w:tmpl w:val="1FD4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F4142"/>
    <w:multiLevelType w:val="hybridMultilevel"/>
    <w:tmpl w:val="A398B012"/>
    <w:lvl w:ilvl="0" w:tplc="FA867DF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DD86558"/>
    <w:multiLevelType w:val="hybridMultilevel"/>
    <w:tmpl w:val="4B90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32B39"/>
    <w:multiLevelType w:val="hybridMultilevel"/>
    <w:tmpl w:val="3160C072"/>
    <w:lvl w:ilvl="0" w:tplc="419C656A">
      <w:numFmt w:val="bullet"/>
      <w:lvlText w:val=""/>
      <w:lvlJc w:val="left"/>
      <w:pPr>
        <w:ind w:left="108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D562E4"/>
    <w:multiLevelType w:val="hybridMultilevel"/>
    <w:tmpl w:val="08FE6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92729"/>
    <w:multiLevelType w:val="hybridMultilevel"/>
    <w:tmpl w:val="F138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EA003F"/>
    <w:multiLevelType w:val="hybridMultilevel"/>
    <w:tmpl w:val="15C6CB56"/>
    <w:lvl w:ilvl="0" w:tplc="D7D2447E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4F8329E4"/>
    <w:multiLevelType w:val="hybridMultilevel"/>
    <w:tmpl w:val="A95C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616A1"/>
    <w:multiLevelType w:val="hybridMultilevel"/>
    <w:tmpl w:val="CFC407C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C58C05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E26FD1"/>
    <w:multiLevelType w:val="hybridMultilevel"/>
    <w:tmpl w:val="8D880D9C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AC2906"/>
    <w:multiLevelType w:val="hybridMultilevel"/>
    <w:tmpl w:val="3D8C92AC"/>
    <w:lvl w:ilvl="0" w:tplc="FA867DF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329754D"/>
    <w:multiLevelType w:val="hybridMultilevel"/>
    <w:tmpl w:val="AC46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CB34AD"/>
    <w:multiLevelType w:val="hybridMultilevel"/>
    <w:tmpl w:val="266C69E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AC1390B"/>
    <w:multiLevelType w:val="hybridMultilevel"/>
    <w:tmpl w:val="17D21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E757F"/>
    <w:multiLevelType w:val="hybridMultilevel"/>
    <w:tmpl w:val="9F7844F4"/>
    <w:lvl w:ilvl="0" w:tplc="94366D2E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D422F4"/>
    <w:multiLevelType w:val="hybridMultilevel"/>
    <w:tmpl w:val="615EC900"/>
    <w:lvl w:ilvl="0" w:tplc="1CB0CCFC">
      <w:start w:val="1"/>
      <w:numFmt w:val="decimal"/>
      <w:lvlText w:val="%1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0C0CF9"/>
    <w:multiLevelType w:val="hybridMultilevel"/>
    <w:tmpl w:val="BA2E1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055652"/>
    <w:multiLevelType w:val="hybridMultilevel"/>
    <w:tmpl w:val="9C701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607E93"/>
    <w:multiLevelType w:val="hybridMultilevel"/>
    <w:tmpl w:val="2CB0A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75161B"/>
    <w:multiLevelType w:val="hybridMultilevel"/>
    <w:tmpl w:val="A23A2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885E1D"/>
    <w:multiLevelType w:val="hybridMultilevel"/>
    <w:tmpl w:val="03B221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18"/>
  </w:num>
  <w:num w:numId="4">
    <w:abstractNumId w:val="28"/>
  </w:num>
  <w:num w:numId="5">
    <w:abstractNumId w:val="3"/>
  </w:num>
  <w:num w:numId="6">
    <w:abstractNumId w:val="11"/>
  </w:num>
  <w:num w:numId="7">
    <w:abstractNumId w:val="9"/>
  </w:num>
  <w:num w:numId="8">
    <w:abstractNumId w:val="22"/>
  </w:num>
  <w:num w:numId="9">
    <w:abstractNumId w:val="13"/>
  </w:num>
  <w:num w:numId="10">
    <w:abstractNumId w:val="2"/>
  </w:num>
  <w:num w:numId="11">
    <w:abstractNumId w:val="21"/>
  </w:num>
  <w:num w:numId="12">
    <w:abstractNumId w:val="27"/>
  </w:num>
  <w:num w:numId="13">
    <w:abstractNumId w:val="26"/>
  </w:num>
  <w:num w:numId="14">
    <w:abstractNumId w:val="30"/>
  </w:num>
  <w:num w:numId="15">
    <w:abstractNumId w:val="24"/>
  </w:num>
  <w:num w:numId="16">
    <w:abstractNumId w:val="17"/>
  </w:num>
  <w:num w:numId="17">
    <w:abstractNumId w:val="29"/>
  </w:num>
  <w:num w:numId="18">
    <w:abstractNumId w:val="25"/>
  </w:num>
  <w:num w:numId="19">
    <w:abstractNumId w:val="1"/>
  </w:num>
  <w:num w:numId="20">
    <w:abstractNumId w:val="23"/>
  </w:num>
  <w:num w:numId="21">
    <w:abstractNumId w:val="12"/>
  </w:num>
  <w:num w:numId="22">
    <w:abstractNumId w:val="16"/>
  </w:num>
  <w:num w:numId="23">
    <w:abstractNumId w:val="8"/>
  </w:num>
  <w:num w:numId="24">
    <w:abstractNumId w:val="14"/>
  </w:num>
  <w:num w:numId="25">
    <w:abstractNumId w:val="4"/>
  </w:num>
  <w:num w:numId="26">
    <w:abstractNumId w:val="0"/>
  </w:num>
  <w:num w:numId="27">
    <w:abstractNumId w:val="31"/>
  </w:num>
  <w:num w:numId="28">
    <w:abstractNumId w:val="7"/>
  </w:num>
  <w:num w:numId="29">
    <w:abstractNumId w:val="19"/>
  </w:num>
  <w:num w:numId="30">
    <w:abstractNumId w:val="5"/>
  </w:num>
  <w:num w:numId="31">
    <w:abstractNumId w:val="6"/>
  </w:num>
  <w:num w:numId="32">
    <w:abstractNumId w:val="1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44"/>
    <w:rsid w:val="00036622"/>
    <w:rsid w:val="00042271"/>
    <w:rsid w:val="0006110F"/>
    <w:rsid w:val="000644E3"/>
    <w:rsid w:val="000E1C3E"/>
    <w:rsid w:val="00112E35"/>
    <w:rsid w:val="00136AD2"/>
    <w:rsid w:val="001372BA"/>
    <w:rsid w:val="001445FA"/>
    <w:rsid w:val="001613F5"/>
    <w:rsid w:val="00185F47"/>
    <w:rsid w:val="001C043F"/>
    <w:rsid w:val="001C38E9"/>
    <w:rsid w:val="001D115A"/>
    <w:rsid w:val="001D5C30"/>
    <w:rsid w:val="00200CD2"/>
    <w:rsid w:val="0025695E"/>
    <w:rsid w:val="00267496"/>
    <w:rsid w:val="002A2F6E"/>
    <w:rsid w:val="00312D2E"/>
    <w:rsid w:val="00352EBA"/>
    <w:rsid w:val="00356A0B"/>
    <w:rsid w:val="0038291B"/>
    <w:rsid w:val="003911C0"/>
    <w:rsid w:val="003A1CC0"/>
    <w:rsid w:val="003B4A5A"/>
    <w:rsid w:val="003C2ADC"/>
    <w:rsid w:val="003D14EE"/>
    <w:rsid w:val="003E77BE"/>
    <w:rsid w:val="0040231C"/>
    <w:rsid w:val="0040494B"/>
    <w:rsid w:val="00420A29"/>
    <w:rsid w:val="00463C13"/>
    <w:rsid w:val="0046401B"/>
    <w:rsid w:val="00483165"/>
    <w:rsid w:val="004A3498"/>
    <w:rsid w:val="004C2424"/>
    <w:rsid w:val="004D01CB"/>
    <w:rsid w:val="004E5B1F"/>
    <w:rsid w:val="004F025E"/>
    <w:rsid w:val="004F3DB8"/>
    <w:rsid w:val="0050074C"/>
    <w:rsid w:val="0050122D"/>
    <w:rsid w:val="00504C70"/>
    <w:rsid w:val="00504D1D"/>
    <w:rsid w:val="0051462D"/>
    <w:rsid w:val="005369E3"/>
    <w:rsid w:val="005731FF"/>
    <w:rsid w:val="005B0EEA"/>
    <w:rsid w:val="005B56C9"/>
    <w:rsid w:val="005B5854"/>
    <w:rsid w:val="005C63ED"/>
    <w:rsid w:val="00603A8E"/>
    <w:rsid w:val="00630D81"/>
    <w:rsid w:val="00664AAC"/>
    <w:rsid w:val="006827CC"/>
    <w:rsid w:val="00687B76"/>
    <w:rsid w:val="006A23FB"/>
    <w:rsid w:val="006A3503"/>
    <w:rsid w:val="006B071B"/>
    <w:rsid w:val="006B3FA6"/>
    <w:rsid w:val="006C2E12"/>
    <w:rsid w:val="007155D7"/>
    <w:rsid w:val="0073524F"/>
    <w:rsid w:val="0074165F"/>
    <w:rsid w:val="00741740"/>
    <w:rsid w:val="0074555D"/>
    <w:rsid w:val="00747F2F"/>
    <w:rsid w:val="00774A4C"/>
    <w:rsid w:val="007750B8"/>
    <w:rsid w:val="00775B22"/>
    <w:rsid w:val="007A3F0C"/>
    <w:rsid w:val="007A4144"/>
    <w:rsid w:val="007C1BB8"/>
    <w:rsid w:val="007E21B2"/>
    <w:rsid w:val="007F02F9"/>
    <w:rsid w:val="007F15FA"/>
    <w:rsid w:val="00850079"/>
    <w:rsid w:val="00863F71"/>
    <w:rsid w:val="00864BF2"/>
    <w:rsid w:val="00885162"/>
    <w:rsid w:val="00890E8D"/>
    <w:rsid w:val="00892AB4"/>
    <w:rsid w:val="008C2C88"/>
    <w:rsid w:val="008D3908"/>
    <w:rsid w:val="008E0EB2"/>
    <w:rsid w:val="0090507F"/>
    <w:rsid w:val="00924370"/>
    <w:rsid w:val="00934BBC"/>
    <w:rsid w:val="00957BAB"/>
    <w:rsid w:val="00972336"/>
    <w:rsid w:val="0098544B"/>
    <w:rsid w:val="009A0408"/>
    <w:rsid w:val="009C62B9"/>
    <w:rsid w:val="009C6E07"/>
    <w:rsid w:val="00A04B64"/>
    <w:rsid w:val="00A3459B"/>
    <w:rsid w:val="00A527CF"/>
    <w:rsid w:val="00AA3B29"/>
    <w:rsid w:val="00B3346D"/>
    <w:rsid w:val="00B4102F"/>
    <w:rsid w:val="00B471CD"/>
    <w:rsid w:val="00B6181C"/>
    <w:rsid w:val="00B82D31"/>
    <w:rsid w:val="00BC5AB4"/>
    <w:rsid w:val="00BE67AA"/>
    <w:rsid w:val="00BE67BC"/>
    <w:rsid w:val="00C31357"/>
    <w:rsid w:val="00C40905"/>
    <w:rsid w:val="00C42F84"/>
    <w:rsid w:val="00C47285"/>
    <w:rsid w:val="00C66B0A"/>
    <w:rsid w:val="00C97724"/>
    <w:rsid w:val="00CD14D1"/>
    <w:rsid w:val="00CD6F70"/>
    <w:rsid w:val="00CD73E3"/>
    <w:rsid w:val="00CF30EA"/>
    <w:rsid w:val="00D34132"/>
    <w:rsid w:val="00D636B1"/>
    <w:rsid w:val="00DA721C"/>
    <w:rsid w:val="00DB46FA"/>
    <w:rsid w:val="00E32EF9"/>
    <w:rsid w:val="00E84968"/>
    <w:rsid w:val="00E97316"/>
    <w:rsid w:val="00EB660F"/>
    <w:rsid w:val="00F4431F"/>
    <w:rsid w:val="00FA3C52"/>
    <w:rsid w:val="00FB00C7"/>
    <w:rsid w:val="00FB0B5B"/>
    <w:rsid w:val="00FC6CFD"/>
    <w:rsid w:val="00FE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0"/>
    </w:pPr>
    <w:rPr>
      <w:rFonts w:cs="Times New Roman"/>
      <w:color w:val="auto"/>
      <w:szCs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113" w:right="113"/>
      <w:outlineLvl w:val="2"/>
    </w:pPr>
    <w:rPr>
      <w:rFonts w:ascii="Arial" w:hAnsi="Arial"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20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outlineLvl w:val="4"/>
    </w:pPr>
    <w:rPr>
      <w:rFonts w:ascii="Arial" w:hAnsi="Arial"/>
      <w:b/>
      <w:bCs/>
      <w:color w:val="auto"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6"/>
    </w:pPr>
    <w:rPr>
      <w:rFonts w:cs="Times New Roman"/>
      <w:b/>
      <w:bCs/>
      <w:color w:val="auto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Times New Roman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  <w:jc w:val="both"/>
    </w:pPr>
    <w:rPr>
      <w:rFonts w:cs="Times New Roman"/>
      <w:color w:val="auto"/>
    </w:rPr>
  </w:style>
  <w:style w:type="paragraph" w:styleId="BodyText3">
    <w:name w:val="Body Text 3"/>
    <w:basedOn w:val="Normal"/>
    <w:semiHidden/>
    <w:pPr>
      <w:widowControl w:val="0"/>
      <w:autoSpaceDE w:val="0"/>
      <w:autoSpaceDN w:val="0"/>
      <w:adjustRightInd w:val="0"/>
    </w:pPr>
    <w:rPr>
      <w:rFonts w:ascii="Arial" w:hAnsi="Arial"/>
      <w:color w:val="auto"/>
      <w:sz w:val="22"/>
    </w:rPr>
  </w:style>
  <w:style w:type="paragraph" w:styleId="BodyText2">
    <w:name w:val="Body Text 2"/>
    <w:basedOn w:val="Normal"/>
    <w:semiHidden/>
    <w:pPr>
      <w:tabs>
        <w:tab w:val="left" w:pos="1440"/>
      </w:tabs>
      <w:jc w:val="center"/>
    </w:pPr>
    <w:rPr>
      <w:rFonts w:cs="Times New Roman"/>
      <w:b/>
      <w:bCs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Arial" w:hAnsi="Arial"/>
      <w:color w:val="auto"/>
      <w:sz w:val="16"/>
      <w:szCs w:val="16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ascii="Arial" w:hAnsi="Arial"/>
      <w:color w:val="auto"/>
      <w:sz w:val="16"/>
      <w:szCs w:val="16"/>
    </w:rPr>
  </w:style>
  <w:style w:type="paragraph" w:customStyle="1" w:styleId="xl27">
    <w:name w:val="xl27"/>
    <w:basedOn w:val="Normal"/>
    <w:pPr>
      <w:spacing w:before="100" w:beforeAutospacing="1" w:after="100" w:afterAutospacing="1"/>
      <w:jc w:val="center"/>
    </w:pPr>
    <w:rPr>
      <w:rFonts w:ascii="Arial" w:hAnsi="Arial"/>
      <w:color w:val="auto"/>
      <w:sz w:val="16"/>
      <w:szCs w:val="16"/>
    </w:r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rFonts w:ascii="Arial" w:hAnsi="Arial"/>
      <w:b/>
      <w:bCs/>
      <w:color w:val="auto"/>
      <w:sz w:val="16"/>
      <w:szCs w:val="16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rFonts w:ascii="Arial" w:hAnsi="Arial"/>
      <w:color w:val="auto"/>
      <w:sz w:val="16"/>
      <w:szCs w:val="16"/>
    </w:rPr>
  </w:style>
  <w:style w:type="paragraph" w:customStyle="1" w:styleId="xl30">
    <w:name w:val="xl30"/>
    <w:basedOn w:val="Normal"/>
    <w:pPr>
      <w:spacing w:before="100" w:beforeAutospacing="1" w:after="100" w:afterAutospacing="1"/>
      <w:jc w:val="center"/>
    </w:pPr>
    <w:rPr>
      <w:rFonts w:ascii="Arial" w:hAnsi="Arial"/>
      <w:color w:val="auto"/>
      <w:sz w:val="16"/>
      <w:szCs w:val="16"/>
    </w:rPr>
  </w:style>
  <w:style w:type="paragraph" w:customStyle="1" w:styleId="xl31">
    <w:name w:val="xl31"/>
    <w:basedOn w:val="Normal"/>
    <w:pPr>
      <w:spacing w:before="100" w:beforeAutospacing="1" w:after="100" w:afterAutospacing="1"/>
      <w:jc w:val="center"/>
    </w:pPr>
    <w:rPr>
      <w:rFonts w:ascii="Arial" w:hAnsi="Arial"/>
      <w:color w:val="auto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character" w:styleId="Hyperlink">
    <w:name w:val="Hyperlink"/>
    <w:semiHidden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spacing w:before="120" w:after="120"/>
      <w:ind w:right="-540"/>
    </w:pPr>
    <w:rPr>
      <w:rFonts w:eastAsia="Times New Roman" w:cs="Times New Roman"/>
      <w:noProof/>
      <w:color w:val="auto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ptext-4">
    <w:name w:val="ptext-4"/>
    <w:rPr>
      <w:b w:val="0"/>
      <w:bCs w:val="0"/>
    </w:rPr>
  </w:style>
  <w:style w:type="paragraph" w:styleId="Title">
    <w:name w:val="Title"/>
    <w:basedOn w:val="Normal"/>
    <w:qFormat/>
    <w:pPr>
      <w:jc w:val="center"/>
    </w:pPr>
    <w:rPr>
      <w:rFonts w:eastAsia="Times New Roman" w:cs="Times New Roman"/>
      <w:color w:val="auto"/>
      <w:szCs w:val="20"/>
      <w:u w:val="single"/>
    </w:r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firstLine="72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14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A4144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D71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9E0410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5E0FB7"/>
    <w:rPr>
      <w:rFonts w:cs="Arial"/>
      <w:color w:val="000000"/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C0183"/>
    <w:pPr>
      <w:ind w:left="720"/>
    </w:pPr>
  </w:style>
  <w:style w:type="paragraph" w:styleId="ListParagraph">
    <w:name w:val="List Paragraph"/>
    <w:basedOn w:val="Normal"/>
    <w:uiPriority w:val="34"/>
    <w:qFormat/>
    <w:rsid w:val="001C38E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0"/>
    </w:pPr>
    <w:rPr>
      <w:rFonts w:cs="Times New Roman"/>
      <w:color w:val="auto"/>
      <w:szCs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113" w:right="113"/>
      <w:outlineLvl w:val="2"/>
    </w:pPr>
    <w:rPr>
      <w:rFonts w:ascii="Arial" w:hAnsi="Arial"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20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outlineLvl w:val="4"/>
    </w:pPr>
    <w:rPr>
      <w:rFonts w:ascii="Arial" w:hAnsi="Arial"/>
      <w:b/>
      <w:bCs/>
      <w:color w:val="auto"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6"/>
    </w:pPr>
    <w:rPr>
      <w:rFonts w:cs="Times New Roman"/>
      <w:b/>
      <w:bCs/>
      <w:color w:val="auto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Times New Roman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  <w:jc w:val="both"/>
    </w:pPr>
    <w:rPr>
      <w:rFonts w:cs="Times New Roman"/>
      <w:color w:val="auto"/>
    </w:rPr>
  </w:style>
  <w:style w:type="paragraph" w:styleId="BodyText3">
    <w:name w:val="Body Text 3"/>
    <w:basedOn w:val="Normal"/>
    <w:semiHidden/>
    <w:pPr>
      <w:widowControl w:val="0"/>
      <w:autoSpaceDE w:val="0"/>
      <w:autoSpaceDN w:val="0"/>
      <w:adjustRightInd w:val="0"/>
    </w:pPr>
    <w:rPr>
      <w:rFonts w:ascii="Arial" w:hAnsi="Arial"/>
      <w:color w:val="auto"/>
      <w:sz w:val="22"/>
    </w:rPr>
  </w:style>
  <w:style w:type="paragraph" w:styleId="BodyText2">
    <w:name w:val="Body Text 2"/>
    <w:basedOn w:val="Normal"/>
    <w:semiHidden/>
    <w:pPr>
      <w:tabs>
        <w:tab w:val="left" w:pos="1440"/>
      </w:tabs>
      <w:jc w:val="center"/>
    </w:pPr>
    <w:rPr>
      <w:rFonts w:cs="Times New Roman"/>
      <w:b/>
      <w:bCs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Arial" w:hAnsi="Arial"/>
      <w:color w:val="auto"/>
      <w:sz w:val="16"/>
      <w:szCs w:val="16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ascii="Arial" w:hAnsi="Arial"/>
      <w:color w:val="auto"/>
      <w:sz w:val="16"/>
      <w:szCs w:val="16"/>
    </w:rPr>
  </w:style>
  <w:style w:type="paragraph" w:customStyle="1" w:styleId="xl27">
    <w:name w:val="xl27"/>
    <w:basedOn w:val="Normal"/>
    <w:pPr>
      <w:spacing w:before="100" w:beforeAutospacing="1" w:after="100" w:afterAutospacing="1"/>
      <w:jc w:val="center"/>
    </w:pPr>
    <w:rPr>
      <w:rFonts w:ascii="Arial" w:hAnsi="Arial"/>
      <w:color w:val="auto"/>
      <w:sz w:val="16"/>
      <w:szCs w:val="16"/>
    </w:r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rFonts w:ascii="Arial" w:hAnsi="Arial"/>
      <w:b/>
      <w:bCs/>
      <w:color w:val="auto"/>
      <w:sz w:val="16"/>
      <w:szCs w:val="16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rFonts w:ascii="Arial" w:hAnsi="Arial"/>
      <w:color w:val="auto"/>
      <w:sz w:val="16"/>
      <w:szCs w:val="16"/>
    </w:rPr>
  </w:style>
  <w:style w:type="paragraph" w:customStyle="1" w:styleId="xl30">
    <w:name w:val="xl30"/>
    <w:basedOn w:val="Normal"/>
    <w:pPr>
      <w:spacing w:before="100" w:beforeAutospacing="1" w:after="100" w:afterAutospacing="1"/>
      <w:jc w:val="center"/>
    </w:pPr>
    <w:rPr>
      <w:rFonts w:ascii="Arial" w:hAnsi="Arial"/>
      <w:color w:val="auto"/>
      <w:sz w:val="16"/>
      <w:szCs w:val="16"/>
    </w:rPr>
  </w:style>
  <w:style w:type="paragraph" w:customStyle="1" w:styleId="xl31">
    <w:name w:val="xl31"/>
    <w:basedOn w:val="Normal"/>
    <w:pPr>
      <w:spacing w:before="100" w:beforeAutospacing="1" w:after="100" w:afterAutospacing="1"/>
      <w:jc w:val="center"/>
    </w:pPr>
    <w:rPr>
      <w:rFonts w:ascii="Arial" w:hAnsi="Arial"/>
      <w:color w:val="auto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character" w:styleId="Hyperlink">
    <w:name w:val="Hyperlink"/>
    <w:semiHidden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spacing w:before="120" w:after="120"/>
      <w:ind w:right="-540"/>
    </w:pPr>
    <w:rPr>
      <w:rFonts w:eastAsia="Times New Roman" w:cs="Times New Roman"/>
      <w:noProof/>
      <w:color w:val="auto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ptext-4">
    <w:name w:val="ptext-4"/>
    <w:rPr>
      <w:b w:val="0"/>
      <w:bCs w:val="0"/>
    </w:rPr>
  </w:style>
  <w:style w:type="paragraph" w:styleId="Title">
    <w:name w:val="Title"/>
    <w:basedOn w:val="Normal"/>
    <w:qFormat/>
    <w:pPr>
      <w:jc w:val="center"/>
    </w:pPr>
    <w:rPr>
      <w:rFonts w:eastAsia="Times New Roman" w:cs="Times New Roman"/>
      <w:color w:val="auto"/>
      <w:szCs w:val="20"/>
      <w:u w:val="single"/>
    </w:r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firstLine="72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14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A4144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D71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9E0410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5E0FB7"/>
    <w:rPr>
      <w:rFonts w:cs="Arial"/>
      <w:color w:val="000000"/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C0183"/>
    <w:pPr>
      <w:ind w:left="720"/>
    </w:pPr>
  </w:style>
  <w:style w:type="paragraph" w:styleId="ListParagraph">
    <w:name w:val="List Paragraph"/>
    <w:basedOn w:val="Normal"/>
    <w:uiPriority w:val="34"/>
    <w:qFormat/>
    <w:rsid w:val="001C38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90FB2-240C-433F-B185-C17E1C6C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Nonattainment Area Designations under the PM2</vt:lpstr>
    </vt:vector>
  </TitlesOfParts>
  <Company>GA Dept. of Natural Resources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Nonattainment Area Designations under the PM2</dc:title>
  <dc:creator>JBoylan</dc:creator>
  <cp:lastModifiedBy>Huang, Yan</cp:lastModifiedBy>
  <cp:revision>5</cp:revision>
  <cp:lastPrinted>2017-06-21T15:55:00Z</cp:lastPrinted>
  <dcterms:created xsi:type="dcterms:W3CDTF">2018-07-23T20:37:00Z</dcterms:created>
  <dcterms:modified xsi:type="dcterms:W3CDTF">2018-07-26T16:06:00Z</dcterms:modified>
</cp:coreProperties>
</file>