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12F31" w14:textId="2D3D647B" w:rsidR="00F95379" w:rsidRDefault="00F95379" w:rsidP="00F95379">
      <w:pPr>
        <w:spacing w:after="0" w:line="240" w:lineRule="auto"/>
        <w:ind w:right="86"/>
        <w:jc w:val="center"/>
        <w:rPr>
          <w:rFonts w:ascii="Arial" w:hAnsi="Arial" w:cs="Arial"/>
          <w:sz w:val="28"/>
          <w:szCs w:val="28"/>
        </w:rPr>
      </w:pPr>
    </w:p>
    <w:p w14:paraId="274485BF" w14:textId="23F71A6E" w:rsidR="00F95379" w:rsidRDefault="00F95379" w:rsidP="00F95379">
      <w:pPr>
        <w:spacing w:after="0" w:line="240" w:lineRule="auto"/>
        <w:ind w:right="86"/>
        <w:jc w:val="center"/>
        <w:rPr>
          <w:rFonts w:ascii="Arial" w:hAnsi="Arial" w:cs="Arial"/>
          <w:b/>
          <w:bCs/>
          <w:sz w:val="28"/>
          <w:szCs w:val="28"/>
        </w:rPr>
      </w:pPr>
      <w:r w:rsidRPr="00F95379">
        <w:rPr>
          <w:rFonts w:ascii="Arial" w:hAnsi="Arial" w:cs="Arial"/>
          <w:b/>
          <w:bCs/>
          <w:sz w:val="28"/>
          <w:szCs w:val="28"/>
        </w:rPr>
        <w:t>GEORGIA DEPARTMENT OF NATURAL RESOURCES</w:t>
      </w:r>
    </w:p>
    <w:p w14:paraId="59BDAF13" w14:textId="57AF3578" w:rsidR="00F95379" w:rsidRDefault="00F95379" w:rsidP="00F95379">
      <w:pPr>
        <w:spacing w:after="0" w:line="240" w:lineRule="auto"/>
        <w:ind w:right="86"/>
        <w:jc w:val="center"/>
        <w:rPr>
          <w:rFonts w:ascii="Arial" w:hAnsi="Arial" w:cs="Arial"/>
          <w:b/>
          <w:bCs/>
          <w:sz w:val="28"/>
          <w:szCs w:val="28"/>
        </w:rPr>
      </w:pPr>
      <w:r>
        <w:rPr>
          <w:rFonts w:ascii="Arial" w:hAnsi="Arial" w:cs="Arial"/>
          <w:b/>
          <w:bCs/>
          <w:sz w:val="28"/>
          <w:szCs w:val="28"/>
        </w:rPr>
        <w:t>ENVIRONMENTAL PROTECTION DIVISION</w:t>
      </w:r>
    </w:p>
    <w:p w14:paraId="77A317B4" w14:textId="46D14FCC" w:rsidR="00F95379" w:rsidRDefault="00F95379" w:rsidP="00F95379">
      <w:pPr>
        <w:spacing w:after="0" w:line="240" w:lineRule="auto"/>
        <w:ind w:right="86"/>
        <w:jc w:val="center"/>
        <w:rPr>
          <w:rFonts w:ascii="Arial" w:hAnsi="Arial" w:cs="Arial"/>
          <w:b/>
          <w:bCs/>
          <w:sz w:val="20"/>
          <w:szCs w:val="20"/>
        </w:rPr>
      </w:pPr>
    </w:p>
    <w:p w14:paraId="66EF253E" w14:textId="5BCD18FC" w:rsidR="00F95379" w:rsidRDefault="00F95379" w:rsidP="00F95379">
      <w:pPr>
        <w:spacing w:after="0" w:line="240" w:lineRule="auto"/>
        <w:ind w:right="86"/>
        <w:jc w:val="center"/>
        <w:rPr>
          <w:rFonts w:ascii="Arial" w:hAnsi="Arial" w:cs="Arial"/>
          <w:b/>
          <w:bCs/>
          <w:i/>
          <w:iCs/>
          <w:sz w:val="20"/>
          <w:szCs w:val="20"/>
        </w:rPr>
      </w:pPr>
      <w:r w:rsidRPr="00103AF7">
        <w:rPr>
          <w:rFonts w:ascii="Arial" w:hAnsi="Arial" w:cs="Arial"/>
          <w:b/>
          <w:bCs/>
          <w:i/>
          <w:iCs/>
          <w:sz w:val="20"/>
          <w:szCs w:val="20"/>
          <w:highlight w:val="yellow"/>
        </w:rPr>
        <w:t xml:space="preserve">REVISED </w:t>
      </w:r>
      <w:r w:rsidR="0019144A">
        <w:rPr>
          <w:rFonts w:ascii="Arial" w:hAnsi="Arial" w:cs="Arial"/>
          <w:b/>
          <w:bCs/>
          <w:i/>
          <w:iCs/>
          <w:sz w:val="20"/>
          <w:szCs w:val="20"/>
          <w:highlight w:val="yellow"/>
        </w:rPr>
        <w:t>AUGUST</w:t>
      </w:r>
      <w:r w:rsidR="0019144A" w:rsidRPr="00661C81">
        <w:rPr>
          <w:rFonts w:ascii="Arial" w:hAnsi="Arial" w:cs="Arial"/>
          <w:b/>
          <w:bCs/>
          <w:i/>
          <w:iCs/>
          <w:sz w:val="20"/>
          <w:szCs w:val="20"/>
          <w:highlight w:val="yellow"/>
        </w:rPr>
        <w:t xml:space="preserve"> </w:t>
      </w:r>
      <w:r w:rsidR="00661C81" w:rsidRPr="00661C81">
        <w:rPr>
          <w:rFonts w:ascii="Arial" w:hAnsi="Arial" w:cs="Arial"/>
          <w:b/>
          <w:bCs/>
          <w:i/>
          <w:iCs/>
          <w:sz w:val="20"/>
          <w:szCs w:val="20"/>
          <w:highlight w:val="yellow"/>
        </w:rPr>
        <w:t>2024</w:t>
      </w:r>
    </w:p>
    <w:p w14:paraId="35B2637B" w14:textId="5419BBA5" w:rsidR="00F95379" w:rsidRDefault="00F95379" w:rsidP="00F95379">
      <w:pPr>
        <w:spacing w:after="0" w:line="240" w:lineRule="auto"/>
        <w:ind w:right="86"/>
        <w:jc w:val="center"/>
        <w:rPr>
          <w:rFonts w:ascii="Arial" w:hAnsi="Arial" w:cs="Arial"/>
          <w:b/>
          <w:bCs/>
          <w:sz w:val="20"/>
          <w:szCs w:val="20"/>
        </w:rPr>
      </w:pPr>
      <w:r>
        <w:rPr>
          <w:rFonts w:ascii="Arial" w:hAnsi="Arial" w:cs="Arial"/>
          <w:b/>
          <w:bCs/>
          <w:sz w:val="20"/>
          <w:szCs w:val="20"/>
        </w:rPr>
        <w:t xml:space="preserve">APPLICATION FOR A </w:t>
      </w:r>
      <w:r w:rsidR="00B05F8D">
        <w:rPr>
          <w:rFonts w:ascii="Arial" w:hAnsi="Arial" w:cs="Arial"/>
          <w:b/>
          <w:bCs/>
          <w:sz w:val="20"/>
          <w:szCs w:val="20"/>
        </w:rPr>
        <w:t>25</w:t>
      </w:r>
      <w:r>
        <w:rPr>
          <w:rFonts w:ascii="Arial" w:hAnsi="Arial" w:cs="Arial"/>
          <w:b/>
          <w:bCs/>
          <w:sz w:val="20"/>
          <w:szCs w:val="20"/>
        </w:rPr>
        <w:t>-FOOT VEGETATIVE BUFFER ENCROACHMENT</w:t>
      </w:r>
    </w:p>
    <w:p w14:paraId="61DFC7AA" w14:textId="2FFE33B5" w:rsidR="00F95379" w:rsidRDefault="00F95379" w:rsidP="00F95379">
      <w:pPr>
        <w:spacing w:after="0" w:line="240" w:lineRule="auto"/>
        <w:ind w:right="86"/>
        <w:jc w:val="center"/>
        <w:rPr>
          <w:rFonts w:ascii="Arial" w:hAnsi="Arial" w:cs="Arial"/>
          <w:b/>
          <w:bCs/>
          <w:sz w:val="20"/>
          <w:szCs w:val="20"/>
        </w:rPr>
      </w:pPr>
      <w:r>
        <w:rPr>
          <w:rFonts w:ascii="Arial" w:hAnsi="Arial" w:cs="Arial"/>
          <w:b/>
          <w:bCs/>
          <w:sz w:val="20"/>
          <w:szCs w:val="20"/>
        </w:rPr>
        <w:t xml:space="preserve"> ON DESIGNATED </w:t>
      </w:r>
      <w:r w:rsidR="009B66D9">
        <w:rPr>
          <w:rFonts w:ascii="Arial" w:hAnsi="Arial" w:cs="Arial"/>
          <w:b/>
          <w:bCs/>
          <w:sz w:val="20"/>
          <w:szCs w:val="20"/>
        </w:rPr>
        <w:t>COASTAL MARSHLANDS</w:t>
      </w:r>
    </w:p>
    <w:p w14:paraId="0FC1134C" w14:textId="7D0DFE4E" w:rsidR="00224E04" w:rsidRDefault="00224E04" w:rsidP="00F95379">
      <w:pPr>
        <w:spacing w:after="0" w:line="240" w:lineRule="auto"/>
        <w:ind w:right="86"/>
        <w:jc w:val="center"/>
        <w:rPr>
          <w:rFonts w:ascii="Arial" w:hAnsi="Arial" w:cs="Arial"/>
          <w:b/>
          <w:bCs/>
          <w:sz w:val="20"/>
          <w:szCs w:val="20"/>
        </w:rPr>
      </w:pPr>
    </w:p>
    <w:p w14:paraId="1CE20347" w14:textId="0C485216" w:rsidR="00224E04" w:rsidRDefault="00E4277E" w:rsidP="00F95379">
      <w:pPr>
        <w:spacing w:after="0" w:line="240" w:lineRule="auto"/>
        <w:ind w:right="86"/>
        <w:jc w:val="center"/>
        <w:rPr>
          <w:rFonts w:ascii="Arial" w:hAnsi="Arial" w:cs="Arial"/>
          <w:b/>
          <w:bCs/>
          <w:sz w:val="18"/>
          <w:szCs w:val="18"/>
        </w:rPr>
      </w:pPr>
      <w:r>
        <w:rPr>
          <w:rFonts w:ascii="Arial" w:hAnsi="Arial" w:cs="Arial"/>
          <w:b/>
          <w:bCs/>
          <w:sz w:val="18"/>
          <w:szCs w:val="18"/>
        </w:rPr>
        <w:t>An approved variance</w:t>
      </w:r>
      <w:r w:rsidR="00224E04" w:rsidRPr="00224E04">
        <w:rPr>
          <w:rFonts w:ascii="Arial" w:hAnsi="Arial" w:cs="Arial"/>
          <w:b/>
          <w:bCs/>
          <w:sz w:val="18"/>
          <w:szCs w:val="18"/>
        </w:rPr>
        <w:t xml:space="preserve"> is required prior to conducting land disturbing activities within the State-mandated </w:t>
      </w:r>
      <w:r w:rsidR="00E74295">
        <w:rPr>
          <w:rFonts w:ascii="Arial" w:hAnsi="Arial" w:cs="Arial"/>
          <w:b/>
          <w:bCs/>
          <w:sz w:val="18"/>
          <w:szCs w:val="18"/>
        </w:rPr>
        <w:t>2</w:t>
      </w:r>
      <w:r w:rsidR="00224E04" w:rsidRPr="00224E04">
        <w:rPr>
          <w:rFonts w:ascii="Arial" w:hAnsi="Arial" w:cs="Arial"/>
          <w:b/>
          <w:bCs/>
          <w:sz w:val="18"/>
          <w:szCs w:val="18"/>
        </w:rPr>
        <w:t>5-foot buffer in accordance with the Erosion and Sedimentation Act of 1975, as amended, O.C.G.A. § 12-7-6(b)(1</w:t>
      </w:r>
      <w:r w:rsidR="00103AF7">
        <w:rPr>
          <w:rFonts w:ascii="Arial" w:hAnsi="Arial" w:cs="Arial"/>
          <w:b/>
          <w:bCs/>
          <w:sz w:val="18"/>
          <w:szCs w:val="18"/>
        </w:rPr>
        <w:t>7</w:t>
      </w:r>
      <w:r w:rsidR="00224E04" w:rsidRPr="00224E04">
        <w:rPr>
          <w:rFonts w:ascii="Arial" w:hAnsi="Arial" w:cs="Arial"/>
          <w:b/>
          <w:bCs/>
          <w:sz w:val="18"/>
          <w:szCs w:val="18"/>
        </w:rPr>
        <w:t>) and 12-7-6(b.1)</w:t>
      </w:r>
    </w:p>
    <w:p w14:paraId="25557976" w14:textId="77777777" w:rsidR="00D91F0E" w:rsidRDefault="00D91F0E" w:rsidP="00D91F0E">
      <w:pPr>
        <w:tabs>
          <w:tab w:val="left" w:pos="4520"/>
        </w:tabs>
        <w:spacing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235"/>
        <w:gridCol w:w="7555"/>
      </w:tblGrid>
      <w:tr w:rsidR="003E048D" w14:paraId="607DFDED" w14:textId="77777777" w:rsidTr="00A951D2">
        <w:tc>
          <w:tcPr>
            <w:tcW w:w="3235" w:type="dxa"/>
            <w:tcBorders>
              <w:top w:val="nil"/>
              <w:left w:val="nil"/>
              <w:bottom w:val="nil"/>
              <w:right w:val="nil"/>
            </w:tcBorders>
          </w:tcPr>
          <w:p w14:paraId="7FC1A9E5" w14:textId="3059316E" w:rsidR="003E048D" w:rsidRDefault="003E048D" w:rsidP="00A82583">
            <w:pPr>
              <w:tabs>
                <w:tab w:val="left" w:pos="4520"/>
              </w:tabs>
              <w:jc w:val="both"/>
              <w:rPr>
                <w:rFonts w:ascii="Arial" w:hAnsi="Arial" w:cs="Arial"/>
                <w:sz w:val="20"/>
                <w:szCs w:val="20"/>
              </w:rPr>
            </w:pPr>
            <w:r>
              <w:rPr>
                <w:rFonts w:ascii="Arial" w:hAnsi="Arial" w:cs="Arial"/>
                <w:sz w:val="20"/>
                <w:szCs w:val="20"/>
              </w:rPr>
              <w:t xml:space="preserve">Property Owner’s Name </w:t>
            </w:r>
            <w:r w:rsidRPr="00EF1855">
              <w:rPr>
                <w:rFonts w:ascii="Arial" w:hAnsi="Arial" w:cs="Arial"/>
                <w:i/>
                <w:iCs/>
                <w:sz w:val="20"/>
                <w:szCs w:val="20"/>
              </w:rPr>
              <w:t>(Person)</w:t>
            </w:r>
            <w:r>
              <w:rPr>
                <w:rFonts w:ascii="Arial" w:hAnsi="Arial" w:cs="Arial"/>
                <w:sz w:val="20"/>
                <w:szCs w:val="20"/>
              </w:rPr>
              <w:t>:</w:t>
            </w:r>
          </w:p>
        </w:tc>
        <w:tc>
          <w:tcPr>
            <w:tcW w:w="7555" w:type="dxa"/>
            <w:tcBorders>
              <w:top w:val="nil"/>
              <w:left w:val="nil"/>
            </w:tcBorders>
          </w:tcPr>
          <w:p w14:paraId="439FB20A" w14:textId="2CDDEFA5" w:rsidR="003E048D" w:rsidRDefault="003E048D" w:rsidP="00A82583">
            <w:pPr>
              <w:tabs>
                <w:tab w:val="left" w:pos="4520"/>
              </w:tabs>
              <w:jc w:val="both"/>
              <w:rPr>
                <w:rFonts w:ascii="Arial" w:hAnsi="Arial" w:cs="Arial"/>
                <w:sz w:val="20"/>
                <w:szCs w:val="20"/>
              </w:rPr>
            </w:pPr>
          </w:p>
        </w:tc>
      </w:tr>
    </w:tbl>
    <w:p w14:paraId="4AA118A5" w14:textId="092C8C34" w:rsidR="00EF1855" w:rsidRDefault="00EF1855" w:rsidP="00EF1855">
      <w:pPr>
        <w:tabs>
          <w:tab w:val="left" w:pos="4520"/>
        </w:tabs>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2965"/>
        <w:gridCol w:w="7825"/>
      </w:tblGrid>
      <w:tr w:rsidR="00DD4EAA" w14:paraId="62F7F6B8" w14:textId="77777777" w:rsidTr="009C4E80">
        <w:tc>
          <w:tcPr>
            <w:tcW w:w="2965" w:type="dxa"/>
            <w:tcBorders>
              <w:top w:val="nil"/>
              <w:left w:val="nil"/>
              <w:bottom w:val="nil"/>
              <w:right w:val="nil"/>
            </w:tcBorders>
          </w:tcPr>
          <w:p w14:paraId="743EEC4D" w14:textId="315C0C79" w:rsidR="00DD4EAA" w:rsidRPr="001A0BBF" w:rsidRDefault="003001E4" w:rsidP="00EF1855">
            <w:pPr>
              <w:tabs>
                <w:tab w:val="left" w:pos="4520"/>
              </w:tabs>
              <w:jc w:val="both"/>
              <w:rPr>
                <w:rFonts w:ascii="Arial" w:hAnsi="Arial" w:cs="Arial"/>
                <w:sz w:val="20"/>
                <w:szCs w:val="20"/>
              </w:rPr>
            </w:pPr>
            <w:r>
              <w:rPr>
                <w:rFonts w:ascii="Arial" w:hAnsi="Arial" w:cs="Arial"/>
                <w:sz w:val="20"/>
                <w:szCs w:val="20"/>
              </w:rPr>
              <w:t xml:space="preserve">Company Name </w:t>
            </w:r>
            <w:r w:rsidR="001A0BBF">
              <w:rPr>
                <w:rFonts w:ascii="Arial" w:hAnsi="Arial" w:cs="Arial"/>
                <w:i/>
                <w:iCs/>
                <w:sz w:val="20"/>
                <w:szCs w:val="20"/>
              </w:rPr>
              <w:t>(if applicable)</w:t>
            </w:r>
            <w:r w:rsidR="001A0BBF">
              <w:rPr>
                <w:rFonts w:ascii="Arial" w:hAnsi="Arial" w:cs="Arial"/>
                <w:sz w:val="20"/>
                <w:szCs w:val="20"/>
              </w:rPr>
              <w:t>:</w:t>
            </w:r>
          </w:p>
        </w:tc>
        <w:tc>
          <w:tcPr>
            <w:tcW w:w="7825" w:type="dxa"/>
            <w:tcBorders>
              <w:top w:val="nil"/>
              <w:left w:val="nil"/>
              <w:bottom w:val="single" w:sz="4" w:space="0" w:color="auto"/>
              <w:right w:val="nil"/>
            </w:tcBorders>
          </w:tcPr>
          <w:p w14:paraId="2CFC37DD" w14:textId="77777777" w:rsidR="00DD4EAA" w:rsidRDefault="00DD4EAA" w:rsidP="00EF1855">
            <w:pPr>
              <w:tabs>
                <w:tab w:val="left" w:pos="4520"/>
              </w:tabs>
              <w:jc w:val="both"/>
              <w:rPr>
                <w:rFonts w:ascii="Arial" w:hAnsi="Arial" w:cs="Arial"/>
                <w:sz w:val="20"/>
                <w:szCs w:val="20"/>
              </w:rPr>
            </w:pPr>
          </w:p>
        </w:tc>
      </w:tr>
    </w:tbl>
    <w:p w14:paraId="0D0B5546" w14:textId="5F22D51A" w:rsidR="00EF1855" w:rsidRDefault="00EF1855" w:rsidP="00EF1855">
      <w:pPr>
        <w:tabs>
          <w:tab w:val="left" w:pos="4520"/>
        </w:tabs>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2425"/>
        <w:gridCol w:w="8365"/>
      </w:tblGrid>
      <w:tr w:rsidR="008F4852" w14:paraId="25148056" w14:textId="77777777" w:rsidTr="009C4E80">
        <w:tc>
          <w:tcPr>
            <w:tcW w:w="2425" w:type="dxa"/>
            <w:tcBorders>
              <w:top w:val="nil"/>
              <w:left w:val="nil"/>
              <w:bottom w:val="nil"/>
              <w:right w:val="nil"/>
            </w:tcBorders>
          </w:tcPr>
          <w:p w14:paraId="6998B974" w14:textId="6FA02F49" w:rsidR="008F4852" w:rsidRDefault="00045AC0" w:rsidP="00EF1855">
            <w:pPr>
              <w:tabs>
                <w:tab w:val="left" w:pos="4520"/>
              </w:tabs>
              <w:jc w:val="both"/>
              <w:rPr>
                <w:rFonts w:ascii="Arial" w:hAnsi="Arial" w:cs="Arial"/>
                <w:sz w:val="20"/>
                <w:szCs w:val="20"/>
              </w:rPr>
            </w:pPr>
            <w:r>
              <w:rPr>
                <w:rFonts w:ascii="Arial" w:hAnsi="Arial" w:cs="Arial"/>
                <w:sz w:val="20"/>
                <w:szCs w:val="20"/>
              </w:rPr>
              <w:t>Current Mailing Address:</w:t>
            </w:r>
          </w:p>
        </w:tc>
        <w:tc>
          <w:tcPr>
            <w:tcW w:w="8365" w:type="dxa"/>
            <w:tcBorders>
              <w:top w:val="nil"/>
              <w:left w:val="nil"/>
              <w:bottom w:val="single" w:sz="4" w:space="0" w:color="auto"/>
              <w:right w:val="nil"/>
            </w:tcBorders>
          </w:tcPr>
          <w:p w14:paraId="230F82AA" w14:textId="77777777" w:rsidR="008F4852" w:rsidRDefault="008F4852" w:rsidP="00EF1855">
            <w:pPr>
              <w:tabs>
                <w:tab w:val="left" w:pos="4520"/>
              </w:tabs>
              <w:jc w:val="both"/>
              <w:rPr>
                <w:rFonts w:ascii="Arial" w:hAnsi="Arial" w:cs="Arial"/>
                <w:sz w:val="20"/>
                <w:szCs w:val="20"/>
              </w:rPr>
            </w:pPr>
          </w:p>
        </w:tc>
      </w:tr>
    </w:tbl>
    <w:p w14:paraId="565625C1" w14:textId="77777777" w:rsidR="002331A6" w:rsidRDefault="002331A6" w:rsidP="00EF1855">
      <w:pPr>
        <w:tabs>
          <w:tab w:val="left" w:pos="4520"/>
        </w:tabs>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1217"/>
        <w:gridCol w:w="2193"/>
        <w:gridCol w:w="772"/>
        <w:gridCol w:w="6618"/>
      </w:tblGrid>
      <w:tr w:rsidR="00F87A2E" w14:paraId="503CED3B" w14:textId="77777777" w:rsidTr="009C4E80">
        <w:tc>
          <w:tcPr>
            <w:tcW w:w="1217" w:type="dxa"/>
            <w:tcBorders>
              <w:top w:val="nil"/>
              <w:left w:val="nil"/>
              <w:bottom w:val="nil"/>
              <w:right w:val="nil"/>
            </w:tcBorders>
          </w:tcPr>
          <w:p w14:paraId="371F2296" w14:textId="2929AD49" w:rsidR="00F87A2E" w:rsidRDefault="007D5D55" w:rsidP="00EF1855">
            <w:pPr>
              <w:tabs>
                <w:tab w:val="left" w:pos="4520"/>
              </w:tabs>
              <w:jc w:val="both"/>
              <w:rPr>
                <w:rFonts w:ascii="Arial" w:hAnsi="Arial" w:cs="Arial"/>
                <w:sz w:val="20"/>
                <w:szCs w:val="20"/>
              </w:rPr>
            </w:pPr>
            <w:r>
              <w:rPr>
                <w:rFonts w:ascii="Arial" w:hAnsi="Arial" w:cs="Arial"/>
                <w:sz w:val="20"/>
                <w:szCs w:val="20"/>
              </w:rPr>
              <w:t>Telephone:</w:t>
            </w:r>
          </w:p>
        </w:tc>
        <w:tc>
          <w:tcPr>
            <w:tcW w:w="2288" w:type="dxa"/>
            <w:tcBorders>
              <w:top w:val="nil"/>
              <w:left w:val="nil"/>
              <w:bottom w:val="single" w:sz="4" w:space="0" w:color="auto"/>
              <w:right w:val="nil"/>
            </w:tcBorders>
          </w:tcPr>
          <w:p w14:paraId="407E9D53" w14:textId="77CBCAF9" w:rsidR="00F87A2E" w:rsidRDefault="00F87A2E" w:rsidP="00EF1855">
            <w:pPr>
              <w:tabs>
                <w:tab w:val="left" w:pos="4520"/>
              </w:tabs>
              <w:jc w:val="both"/>
              <w:rPr>
                <w:rFonts w:ascii="Arial" w:hAnsi="Arial" w:cs="Arial"/>
                <w:sz w:val="20"/>
                <w:szCs w:val="20"/>
              </w:rPr>
            </w:pPr>
          </w:p>
        </w:tc>
        <w:tc>
          <w:tcPr>
            <w:tcW w:w="360" w:type="dxa"/>
            <w:tcBorders>
              <w:top w:val="nil"/>
              <w:left w:val="nil"/>
              <w:bottom w:val="nil"/>
              <w:right w:val="nil"/>
            </w:tcBorders>
          </w:tcPr>
          <w:p w14:paraId="546641E8" w14:textId="3ED71490" w:rsidR="00F87A2E" w:rsidRDefault="00AF3C9A" w:rsidP="00EF1855">
            <w:pPr>
              <w:tabs>
                <w:tab w:val="left" w:pos="4520"/>
              </w:tabs>
              <w:jc w:val="both"/>
              <w:rPr>
                <w:rFonts w:ascii="Arial" w:hAnsi="Arial" w:cs="Arial"/>
                <w:sz w:val="20"/>
                <w:szCs w:val="20"/>
              </w:rPr>
            </w:pPr>
            <w:r>
              <w:rPr>
                <w:rFonts w:ascii="Arial" w:hAnsi="Arial" w:cs="Arial"/>
                <w:sz w:val="20"/>
                <w:szCs w:val="20"/>
              </w:rPr>
              <w:t>Email:</w:t>
            </w:r>
          </w:p>
        </w:tc>
        <w:tc>
          <w:tcPr>
            <w:tcW w:w="6925" w:type="dxa"/>
            <w:tcBorders>
              <w:top w:val="nil"/>
              <w:left w:val="nil"/>
              <w:bottom w:val="single" w:sz="4" w:space="0" w:color="auto"/>
              <w:right w:val="nil"/>
            </w:tcBorders>
          </w:tcPr>
          <w:p w14:paraId="71FB496E" w14:textId="77777777" w:rsidR="00F87A2E" w:rsidRDefault="00F87A2E" w:rsidP="00EF1855">
            <w:pPr>
              <w:tabs>
                <w:tab w:val="left" w:pos="4520"/>
              </w:tabs>
              <w:jc w:val="both"/>
              <w:rPr>
                <w:rFonts w:ascii="Arial" w:hAnsi="Arial" w:cs="Arial"/>
                <w:sz w:val="20"/>
                <w:szCs w:val="20"/>
              </w:rPr>
            </w:pPr>
          </w:p>
        </w:tc>
      </w:tr>
    </w:tbl>
    <w:p w14:paraId="7AFD4B05" w14:textId="663A77A8" w:rsidR="009146F2" w:rsidRDefault="009146F2" w:rsidP="00EF1855">
      <w:pPr>
        <w:tabs>
          <w:tab w:val="left" w:pos="4520"/>
        </w:tabs>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2425"/>
        <w:gridCol w:w="8365"/>
      </w:tblGrid>
      <w:tr w:rsidR="005B4197" w14:paraId="764DC3CF" w14:textId="77777777" w:rsidTr="006B1178">
        <w:tc>
          <w:tcPr>
            <w:tcW w:w="2425" w:type="dxa"/>
            <w:tcBorders>
              <w:top w:val="nil"/>
              <w:left w:val="nil"/>
              <w:bottom w:val="nil"/>
              <w:right w:val="nil"/>
            </w:tcBorders>
          </w:tcPr>
          <w:p w14:paraId="1316C980" w14:textId="2D4B0293" w:rsidR="005B4197" w:rsidRDefault="005B4197" w:rsidP="00EF1855">
            <w:pPr>
              <w:tabs>
                <w:tab w:val="left" w:pos="4520"/>
              </w:tabs>
              <w:jc w:val="both"/>
              <w:rPr>
                <w:rFonts w:ascii="Arial" w:hAnsi="Arial" w:cs="Arial"/>
                <w:sz w:val="20"/>
                <w:szCs w:val="20"/>
              </w:rPr>
            </w:pPr>
            <w:r>
              <w:rPr>
                <w:rFonts w:ascii="Arial" w:hAnsi="Arial" w:cs="Arial"/>
                <w:sz w:val="20"/>
                <w:szCs w:val="20"/>
              </w:rPr>
              <w:t>Contact Person’s Name</w:t>
            </w:r>
            <w:r w:rsidR="00617E48">
              <w:rPr>
                <w:rFonts w:ascii="Arial" w:hAnsi="Arial" w:cs="Arial"/>
                <w:sz w:val="20"/>
                <w:szCs w:val="20"/>
              </w:rPr>
              <w:t>:</w:t>
            </w:r>
          </w:p>
        </w:tc>
        <w:tc>
          <w:tcPr>
            <w:tcW w:w="8365" w:type="dxa"/>
            <w:tcBorders>
              <w:top w:val="nil"/>
              <w:left w:val="nil"/>
              <w:bottom w:val="single" w:sz="4" w:space="0" w:color="auto"/>
              <w:right w:val="nil"/>
            </w:tcBorders>
          </w:tcPr>
          <w:p w14:paraId="6C3CDF41" w14:textId="77777777" w:rsidR="005B4197" w:rsidRDefault="005B4197" w:rsidP="00EF1855">
            <w:pPr>
              <w:tabs>
                <w:tab w:val="left" w:pos="4520"/>
              </w:tabs>
              <w:jc w:val="both"/>
              <w:rPr>
                <w:rFonts w:ascii="Arial" w:hAnsi="Arial" w:cs="Arial"/>
                <w:sz w:val="20"/>
                <w:szCs w:val="20"/>
              </w:rPr>
            </w:pPr>
          </w:p>
        </w:tc>
      </w:tr>
    </w:tbl>
    <w:p w14:paraId="6C0D4551" w14:textId="7D0601ED" w:rsidR="00AF3C9A" w:rsidRDefault="00AF3C9A" w:rsidP="00EF1855">
      <w:pPr>
        <w:tabs>
          <w:tab w:val="left" w:pos="4520"/>
        </w:tabs>
        <w:spacing w:after="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8185"/>
      </w:tblGrid>
      <w:tr w:rsidR="00283B8B" w14:paraId="7AEE186A" w14:textId="77777777" w:rsidTr="006B1178">
        <w:tc>
          <w:tcPr>
            <w:tcW w:w="2605" w:type="dxa"/>
          </w:tcPr>
          <w:p w14:paraId="6C63E277" w14:textId="5CAB9533" w:rsidR="00283B8B" w:rsidRDefault="00283B8B" w:rsidP="00EF1855">
            <w:pPr>
              <w:tabs>
                <w:tab w:val="left" w:pos="4520"/>
              </w:tabs>
              <w:jc w:val="both"/>
              <w:rPr>
                <w:rFonts w:ascii="Arial" w:hAnsi="Arial" w:cs="Arial"/>
                <w:sz w:val="20"/>
                <w:szCs w:val="20"/>
              </w:rPr>
            </w:pPr>
            <w:r>
              <w:rPr>
                <w:rFonts w:ascii="Arial" w:hAnsi="Arial" w:cs="Arial"/>
                <w:sz w:val="20"/>
                <w:szCs w:val="20"/>
              </w:rPr>
              <w:t>Contact Person’s Address:</w:t>
            </w:r>
          </w:p>
        </w:tc>
        <w:tc>
          <w:tcPr>
            <w:tcW w:w="8185" w:type="dxa"/>
            <w:tcBorders>
              <w:bottom w:val="single" w:sz="4" w:space="0" w:color="auto"/>
            </w:tcBorders>
          </w:tcPr>
          <w:p w14:paraId="4EF3D2E2" w14:textId="77777777" w:rsidR="00283B8B" w:rsidRDefault="00283B8B" w:rsidP="00EF1855">
            <w:pPr>
              <w:tabs>
                <w:tab w:val="left" w:pos="4520"/>
              </w:tabs>
              <w:jc w:val="both"/>
              <w:rPr>
                <w:rFonts w:ascii="Arial" w:hAnsi="Arial" w:cs="Arial"/>
                <w:sz w:val="20"/>
                <w:szCs w:val="20"/>
              </w:rPr>
            </w:pPr>
          </w:p>
        </w:tc>
      </w:tr>
    </w:tbl>
    <w:p w14:paraId="6A84DA54" w14:textId="1A3A88E9" w:rsidR="00617E48" w:rsidRDefault="00617E48" w:rsidP="00EF1855">
      <w:pPr>
        <w:tabs>
          <w:tab w:val="left" w:pos="4520"/>
        </w:tabs>
        <w:spacing w:after="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1890"/>
        <w:gridCol w:w="810"/>
        <w:gridCol w:w="5305"/>
      </w:tblGrid>
      <w:tr w:rsidR="002C2119" w14:paraId="42A9B996" w14:textId="77777777" w:rsidTr="006B1178">
        <w:tc>
          <w:tcPr>
            <w:tcW w:w="2785" w:type="dxa"/>
          </w:tcPr>
          <w:p w14:paraId="31AAAB18" w14:textId="44B5664E" w:rsidR="002C2119" w:rsidRDefault="002C2119" w:rsidP="00EF1855">
            <w:pPr>
              <w:tabs>
                <w:tab w:val="left" w:pos="4520"/>
              </w:tabs>
              <w:jc w:val="both"/>
              <w:rPr>
                <w:rFonts w:ascii="Arial" w:hAnsi="Arial" w:cs="Arial"/>
                <w:sz w:val="20"/>
                <w:szCs w:val="20"/>
              </w:rPr>
            </w:pPr>
            <w:r>
              <w:rPr>
                <w:rFonts w:ascii="Arial" w:hAnsi="Arial" w:cs="Arial"/>
                <w:sz w:val="20"/>
                <w:szCs w:val="20"/>
              </w:rPr>
              <w:t>Contact Person’s Telephone:</w:t>
            </w:r>
          </w:p>
        </w:tc>
        <w:tc>
          <w:tcPr>
            <w:tcW w:w="1890" w:type="dxa"/>
            <w:tcBorders>
              <w:bottom w:val="single" w:sz="4" w:space="0" w:color="auto"/>
            </w:tcBorders>
          </w:tcPr>
          <w:p w14:paraId="7B727F1F" w14:textId="56D98753" w:rsidR="002C2119" w:rsidRDefault="002C2119" w:rsidP="00EF1855">
            <w:pPr>
              <w:tabs>
                <w:tab w:val="left" w:pos="4520"/>
              </w:tabs>
              <w:jc w:val="both"/>
              <w:rPr>
                <w:rFonts w:ascii="Arial" w:hAnsi="Arial" w:cs="Arial"/>
                <w:sz w:val="20"/>
                <w:szCs w:val="20"/>
              </w:rPr>
            </w:pPr>
          </w:p>
        </w:tc>
        <w:tc>
          <w:tcPr>
            <w:tcW w:w="810" w:type="dxa"/>
          </w:tcPr>
          <w:p w14:paraId="7283CC6F" w14:textId="03A14439" w:rsidR="002C2119" w:rsidRDefault="002C2119" w:rsidP="00EF1855">
            <w:pPr>
              <w:tabs>
                <w:tab w:val="left" w:pos="4520"/>
              </w:tabs>
              <w:jc w:val="both"/>
              <w:rPr>
                <w:rFonts w:ascii="Arial" w:hAnsi="Arial" w:cs="Arial"/>
                <w:sz w:val="20"/>
                <w:szCs w:val="20"/>
              </w:rPr>
            </w:pPr>
            <w:r>
              <w:rPr>
                <w:rFonts w:ascii="Arial" w:hAnsi="Arial" w:cs="Arial"/>
                <w:sz w:val="20"/>
                <w:szCs w:val="20"/>
              </w:rPr>
              <w:t>Email:</w:t>
            </w:r>
          </w:p>
        </w:tc>
        <w:tc>
          <w:tcPr>
            <w:tcW w:w="5305" w:type="dxa"/>
            <w:tcBorders>
              <w:bottom w:val="single" w:sz="4" w:space="0" w:color="auto"/>
            </w:tcBorders>
          </w:tcPr>
          <w:p w14:paraId="4546A80C" w14:textId="77777777" w:rsidR="002C2119" w:rsidRDefault="002C2119" w:rsidP="00EF1855">
            <w:pPr>
              <w:tabs>
                <w:tab w:val="left" w:pos="4520"/>
              </w:tabs>
              <w:jc w:val="both"/>
              <w:rPr>
                <w:rFonts w:ascii="Arial" w:hAnsi="Arial" w:cs="Arial"/>
                <w:sz w:val="20"/>
                <w:szCs w:val="20"/>
              </w:rPr>
            </w:pPr>
          </w:p>
        </w:tc>
      </w:tr>
    </w:tbl>
    <w:p w14:paraId="52A30D3D" w14:textId="0F9E6D73" w:rsidR="00283B8B" w:rsidRDefault="00283B8B" w:rsidP="00EF1855">
      <w:pPr>
        <w:tabs>
          <w:tab w:val="left" w:pos="4520"/>
        </w:tabs>
        <w:spacing w:after="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6295"/>
      </w:tblGrid>
      <w:tr w:rsidR="00197E06" w14:paraId="0B2D5DFC" w14:textId="77777777" w:rsidTr="00AA6BDB">
        <w:tc>
          <w:tcPr>
            <w:tcW w:w="4495" w:type="dxa"/>
          </w:tcPr>
          <w:p w14:paraId="578BF673" w14:textId="0ED3C861" w:rsidR="00197E06" w:rsidRPr="00197E06" w:rsidRDefault="00197E06" w:rsidP="00EF1855">
            <w:pPr>
              <w:tabs>
                <w:tab w:val="left" w:pos="4520"/>
              </w:tabs>
              <w:jc w:val="both"/>
              <w:rPr>
                <w:rFonts w:ascii="Arial" w:hAnsi="Arial" w:cs="Arial"/>
                <w:sz w:val="20"/>
                <w:szCs w:val="20"/>
              </w:rPr>
            </w:pPr>
            <w:r>
              <w:rPr>
                <w:rFonts w:ascii="Arial" w:hAnsi="Arial" w:cs="Arial"/>
                <w:sz w:val="20"/>
                <w:szCs w:val="20"/>
              </w:rPr>
              <w:t xml:space="preserve">Contact Person’s Company Name </w:t>
            </w:r>
            <w:r>
              <w:rPr>
                <w:rFonts w:ascii="Arial" w:hAnsi="Arial" w:cs="Arial"/>
                <w:i/>
                <w:iCs/>
                <w:sz w:val="20"/>
                <w:szCs w:val="20"/>
              </w:rPr>
              <w:t>(if applicable)</w:t>
            </w:r>
            <w:r>
              <w:rPr>
                <w:rFonts w:ascii="Arial" w:hAnsi="Arial" w:cs="Arial"/>
                <w:sz w:val="20"/>
                <w:szCs w:val="20"/>
              </w:rPr>
              <w:t>:</w:t>
            </w:r>
          </w:p>
        </w:tc>
        <w:tc>
          <w:tcPr>
            <w:tcW w:w="6295" w:type="dxa"/>
            <w:tcBorders>
              <w:bottom w:val="single" w:sz="4" w:space="0" w:color="auto"/>
            </w:tcBorders>
          </w:tcPr>
          <w:p w14:paraId="2F7A8AD8" w14:textId="77777777" w:rsidR="00197E06" w:rsidRDefault="00197E06" w:rsidP="00EF1855">
            <w:pPr>
              <w:tabs>
                <w:tab w:val="left" w:pos="4520"/>
              </w:tabs>
              <w:jc w:val="both"/>
              <w:rPr>
                <w:rFonts w:ascii="Arial" w:hAnsi="Arial" w:cs="Arial"/>
                <w:sz w:val="20"/>
                <w:szCs w:val="20"/>
              </w:rPr>
            </w:pPr>
          </w:p>
        </w:tc>
      </w:tr>
    </w:tbl>
    <w:p w14:paraId="4BD994D7" w14:textId="2800DD80" w:rsidR="00197E06" w:rsidRDefault="00197E06" w:rsidP="00EF1855">
      <w:pPr>
        <w:tabs>
          <w:tab w:val="left" w:pos="4520"/>
        </w:tabs>
        <w:spacing w:after="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9265"/>
      </w:tblGrid>
      <w:tr w:rsidR="002A59B4" w14:paraId="08EEF53C" w14:textId="77777777" w:rsidTr="00AA6BDB">
        <w:tc>
          <w:tcPr>
            <w:tcW w:w="1525" w:type="dxa"/>
          </w:tcPr>
          <w:p w14:paraId="6BEE53CB" w14:textId="15EDAC33" w:rsidR="002A59B4" w:rsidRDefault="00022B03" w:rsidP="00EF1855">
            <w:pPr>
              <w:tabs>
                <w:tab w:val="left" w:pos="4520"/>
              </w:tabs>
              <w:jc w:val="both"/>
              <w:rPr>
                <w:rFonts w:ascii="Arial" w:hAnsi="Arial" w:cs="Arial"/>
                <w:sz w:val="20"/>
                <w:szCs w:val="20"/>
              </w:rPr>
            </w:pPr>
            <w:r>
              <w:rPr>
                <w:rFonts w:ascii="Arial" w:hAnsi="Arial" w:cs="Arial"/>
                <w:sz w:val="20"/>
                <w:szCs w:val="20"/>
              </w:rPr>
              <w:t>Project Name:</w:t>
            </w:r>
          </w:p>
        </w:tc>
        <w:tc>
          <w:tcPr>
            <w:tcW w:w="9265" w:type="dxa"/>
            <w:tcBorders>
              <w:bottom w:val="single" w:sz="4" w:space="0" w:color="auto"/>
            </w:tcBorders>
          </w:tcPr>
          <w:p w14:paraId="31118A2F" w14:textId="77777777" w:rsidR="002A59B4" w:rsidRDefault="002A59B4" w:rsidP="00EF1855">
            <w:pPr>
              <w:tabs>
                <w:tab w:val="left" w:pos="4520"/>
              </w:tabs>
              <w:jc w:val="both"/>
              <w:rPr>
                <w:rFonts w:ascii="Arial" w:hAnsi="Arial" w:cs="Arial"/>
                <w:sz w:val="20"/>
                <w:szCs w:val="20"/>
              </w:rPr>
            </w:pPr>
          </w:p>
        </w:tc>
      </w:tr>
    </w:tbl>
    <w:p w14:paraId="443E444D" w14:textId="77777777" w:rsidR="000949FF" w:rsidRDefault="000949FF" w:rsidP="00EF1855">
      <w:pPr>
        <w:tabs>
          <w:tab w:val="left" w:pos="4520"/>
        </w:tabs>
        <w:spacing w:after="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8365"/>
      </w:tblGrid>
      <w:tr w:rsidR="004E4354" w14:paraId="0473A185" w14:textId="77777777" w:rsidTr="00AA6BDB">
        <w:tc>
          <w:tcPr>
            <w:tcW w:w="2425" w:type="dxa"/>
          </w:tcPr>
          <w:p w14:paraId="218A2591" w14:textId="4EE2E9D5" w:rsidR="004E4354" w:rsidRDefault="004E4354" w:rsidP="00A82583">
            <w:pPr>
              <w:tabs>
                <w:tab w:val="left" w:pos="4520"/>
              </w:tabs>
              <w:jc w:val="both"/>
              <w:rPr>
                <w:rFonts w:ascii="Arial" w:hAnsi="Arial" w:cs="Arial"/>
                <w:sz w:val="20"/>
                <w:szCs w:val="20"/>
              </w:rPr>
            </w:pPr>
            <w:r>
              <w:rPr>
                <w:rFonts w:ascii="Arial" w:hAnsi="Arial" w:cs="Arial"/>
                <w:sz w:val="20"/>
                <w:szCs w:val="20"/>
              </w:rPr>
              <w:t>Total Disturbed Acreage:</w:t>
            </w:r>
          </w:p>
        </w:tc>
        <w:tc>
          <w:tcPr>
            <w:tcW w:w="8365" w:type="dxa"/>
            <w:tcBorders>
              <w:bottom w:val="single" w:sz="4" w:space="0" w:color="auto"/>
            </w:tcBorders>
          </w:tcPr>
          <w:p w14:paraId="4BCFF841" w14:textId="77777777" w:rsidR="004E4354" w:rsidRDefault="004E4354" w:rsidP="00A82583">
            <w:pPr>
              <w:tabs>
                <w:tab w:val="left" w:pos="4520"/>
              </w:tabs>
              <w:jc w:val="both"/>
              <w:rPr>
                <w:rFonts w:ascii="Arial" w:hAnsi="Arial" w:cs="Arial"/>
                <w:sz w:val="20"/>
                <w:szCs w:val="20"/>
              </w:rPr>
            </w:pPr>
          </w:p>
        </w:tc>
      </w:tr>
    </w:tbl>
    <w:p w14:paraId="6DBC47E1" w14:textId="355D8AD9" w:rsidR="0007512A" w:rsidRDefault="0007512A" w:rsidP="0007512A">
      <w:pPr>
        <w:tabs>
          <w:tab w:val="left" w:pos="4520"/>
        </w:tabs>
        <w:spacing w:after="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9175"/>
      </w:tblGrid>
      <w:tr w:rsidR="008D18D3" w14:paraId="14BA4A34" w14:textId="77777777" w:rsidTr="00AA6BDB">
        <w:tc>
          <w:tcPr>
            <w:tcW w:w="1615" w:type="dxa"/>
          </w:tcPr>
          <w:p w14:paraId="5F45037A" w14:textId="3442C16E" w:rsidR="008D18D3" w:rsidRDefault="008D18D3" w:rsidP="0007512A">
            <w:pPr>
              <w:tabs>
                <w:tab w:val="left" w:pos="4520"/>
              </w:tabs>
              <w:jc w:val="both"/>
              <w:rPr>
                <w:rFonts w:ascii="Arial" w:hAnsi="Arial" w:cs="Arial"/>
                <w:sz w:val="20"/>
                <w:szCs w:val="20"/>
              </w:rPr>
            </w:pPr>
            <w:r>
              <w:rPr>
                <w:rFonts w:ascii="Arial" w:hAnsi="Arial" w:cs="Arial"/>
                <w:sz w:val="20"/>
                <w:szCs w:val="20"/>
              </w:rPr>
              <w:t>Type of Project:</w:t>
            </w:r>
          </w:p>
        </w:tc>
        <w:tc>
          <w:tcPr>
            <w:tcW w:w="9175" w:type="dxa"/>
            <w:tcBorders>
              <w:bottom w:val="single" w:sz="4" w:space="0" w:color="auto"/>
            </w:tcBorders>
          </w:tcPr>
          <w:p w14:paraId="75A34C7D" w14:textId="77777777" w:rsidR="008D18D3" w:rsidRDefault="008D18D3" w:rsidP="0007512A">
            <w:pPr>
              <w:tabs>
                <w:tab w:val="left" w:pos="4520"/>
              </w:tabs>
              <w:jc w:val="both"/>
              <w:rPr>
                <w:rFonts w:ascii="Arial" w:hAnsi="Arial" w:cs="Arial"/>
                <w:sz w:val="20"/>
                <w:szCs w:val="20"/>
              </w:rPr>
            </w:pPr>
          </w:p>
        </w:tc>
      </w:tr>
    </w:tbl>
    <w:p w14:paraId="60A46C37" w14:textId="2715FF04" w:rsidR="0007512A" w:rsidRDefault="0007512A" w:rsidP="0007512A">
      <w:pPr>
        <w:tabs>
          <w:tab w:val="left" w:pos="4520"/>
        </w:tabs>
        <w:spacing w:after="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1080"/>
        <w:gridCol w:w="2250"/>
        <w:gridCol w:w="3055"/>
      </w:tblGrid>
      <w:tr w:rsidR="00A212E3" w14:paraId="5941548C" w14:textId="77777777" w:rsidTr="00AA6BDB">
        <w:tc>
          <w:tcPr>
            <w:tcW w:w="4405" w:type="dxa"/>
          </w:tcPr>
          <w:p w14:paraId="7FA74C47" w14:textId="4809CF39" w:rsidR="00A212E3" w:rsidRPr="009C7BA7" w:rsidRDefault="00752112" w:rsidP="0007512A">
            <w:pPr>
              <w:tabs>
                <w:tab w:val="left" w:pos="4520"/>
              </w:tabs>
              <w:jc w:val="both"/>
              <w:rPr>
                <w:rFonts w:ascii="Arial" w:hAnsi="Arial" w:cs="Arial"/>
                <w:sz w:val="20"/>
                <w:szCs w:val="20"/>
              </w:rPr>
            </w:pPr>
            <w:r>
              <w:rPr>
                <w:rFonts w:ascii="Arial" w:hAnsi="Arial" w:cs="Arial"/>
                <w:sz w:val="20"/>
                <w:szCs w:val="20"/>
              </w:rPr>
              <w:t>Buffer Variance Criteria</w:t>
            </w:r>
            <w:r w:rsidR="00642629">
              <w:rPr>
                <w:rFonts w:ascii="Arial" w:hAnsi="Arial" w:cs="Arial"/>
                <w:sz w:val="20"/>
                <w:szCs w:val="20"/>
              </w:rPr>
              <w:t xml:space="preserve"> </w:t>
            </w:r>
            <w:r w:rsidR="00642629">
              <w:rPr>
                <w:rFonts w:ascii="Arial" w:hAnsi="Arial" w:cs="Arial"/>
                <w:i/>
                <w:iCs/>
                <w:sz w:val="20"/>
                <w:szCs w:val="20"/>
              </w:rPr>
              <w:t>(391-3-7-.0</w:t>
            </w:r>
            <w:r w:rsidR="00473A8F">
              <w:rPr>
                <w:rFonts w:ascii="Arial" w:hAnsi="Arial" w:cs="Arial"/>
                <w:i/>
                <w:iCs/>
                <w:sz w:val="20"/>
                <w:szCs w:val="20"/>
              </w:rPr>
              <w:t>4(2)(a)</w:t>
            </w:r>
            <w:r w:rsidR="0077766B">
              <w:rPr>
                <w:rFonts w:ascii="Arial" w:hAnsi="Arial" w:cs="Arial"/>
                <w:i/>
                <w:iCs/>
                <w:sz w:val="20"/>
                <w:szCs w:val="20"/>
              </w:rPr>
              <w:t>-(b)</w:t>
            </w:r>
            <w:r w:rsidR="009C7BA7">
              <w:rPr>
                <w:rFonts w:ascii="Arial" w:hAnsi="Arial" w:cs="Arial"/>
                <w:i/>
                <w:iCs/>
                <w:sz w:val="20"/>
                <w:szCs w:val="20"/>
              </w:rPr>
              <w:t>)</w:t>
            </w:r>
            <w:r w:rsidR="009C7BA7">
              <w:rPr>
                <w:rFonts w:ascii="Arial" w:hAnsi="Arial" w:cs="Arial"/>
                <w:sz w:val="20"/>
                <w:szCs w:val="20"/>
              </w:rPr>
              <w:t>:</w:t>
            </w:r>
          </w:p>
        </w:tc>
        <w:tc>
          <w:tcPr>
            <w:tcW w:w="1080" w:type="dxa"/>
            <w:tcBorders>
              <w:bottom w:val="single" w:sz="4" w:space="0" w:color="auto"/>
            </w:tcBorders>
          </w:tcPr>
          <w:p w14:paraId="50263CB3" w14:textId="77777777" w:rsidR="00A212E3" w:rsidRDefault="00A212E3" w:rsidP="0007512A">
            <w:pPr>
              <w:tabs>
                <w:tab w:val="left" w:pos="4520"/>
              </w:tabs>
              <w:jc w:val="both"/>
              <w:rPr>
                <w:rFonts w:ascii="Arial" w:hAnsi="Arial" w:cs="Arial"/>
                <w:sz w:val="20"/>
                <w:szCs w:val="20"/>
              </w:rPr>
            </w:pPr>
          </w:p>
        </w:tc>
        <w:tc>
          <w:tcPr>
            <w:tcW w:w="2250" w:type="dxa"/>
          </w:tcPr>
          <w:p w14:paraId="65F37112" w14:textId="71F8E7A5" w:rsidR="00A212E3" w:rsidRPr="004532A0" w:rsidRDefault="00DE682E" w:rsidP="0007512A">
            <w:pPr>
              <w:tabs>
                <w:tab w:val="left" w:pos="4520"/>
              </w:tabs>
              <w:jc w:val="both"/>
              <w:rPr>
                <w:rFonts w:ascii="Arial" w:hAnsi="Arial" w:cs="Arial"/>
                <w:sz w:val="20"/>
                <w:szCs w:val="20"/>
              </w:rPr>
            </w:pPr>
            <w:r>
              <w:rPr>
                <w:rFonts w:ascii="Arial" w:hAnsi="Arial" w:cs="Arial"/>
                <w:i/>
                <w:iCs/>
                <w:sz w:val="20"/>
                <w:szCs w:val="20"/>
              </w:rPr>
              <w:t>(391-3-7-.</w:t>
            </w:r>
            <w:r w:rsidR="00541591">
              <w:rPr>
                <w:rFonts w:ascii="Arial" w:hAnsi="Arial" w:cs="Arial"/>
                <w:i/>
                <w:iCs/>
                <w:sz w:val="20"/>
                <w:szCs w:val="20"/>
              </w:rPr>
              <w:t>11</w:t>
            </w:r>
            <w:r>
              <w:rPr>
                <w:rFonts w:ascii="Arial" w:hAnsi="Arial" w:cs="Arial"/>
                <w:i/>
                <w:iCs/>
                <w:sz w:val="20"/>
                <w:szCs w:val="20"/>
              </w:rPr>
              <w:t>(2)(a)-(k))</w:t>
            </w:r>
            <w:r w:rsidR="004532A0">
              <w:rPr>
                <w:rFonts w:ascii="Arial" w:hAnsi="Arial" w:cs="Arial"/>
                <w:sz w:val="20"/>
                <w:szCs w:val="20"/>
              </w:rPr>
              <w:t>:</w:t>
            </w:r>
          </w:p>
        </w:tc>
        <w:tc>
          <w:tcPr>
            <w:tcW w:w="3055" w:type="dxa"/>
            <w:tcBorders>
              <w:bottom w:val="single" w:sz="4" w:space="0" w:color="auto"/>
            </w:tcBorders>
          </w:tcPr>
          <w:p w14:paraId="4745BBC5" w14:textId="77777777" w:rsidR="00A212E3" w:rsidRDefault="00A212E3" w:rsidP="0007512A">
            <w:pPr>
              <w:tabs>
                <w:tab w:val="left" w:pos="4520"/>
              </w:tabs>
              <w:jc w:val="both"/>
              <w:rPr>
                <w:rFonts w:ascii="Arial" w:hAnsi="Arial" w:cs="Arial"/>
                <w:sz w:val="20"/>
                <w:szCs w:val="20"/>
              </w:rPr>
            </w:pPr>
          </w:p>
        </w:tc>
      </w:tr>
    </w:tbl>
    <w:p w14:paraId="11E50DE7" w14:textId="4148E471" w:rsidR="008D18D3" w:rsidRDefault="008D18D3" w:rsidP="0007512A">
      <w:pPr>
        <w:tabs>
          <w:tab w:val="left" w:pos="4520"/>
        </w:tabs>
        <w:spacing w:after="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4429E" w14:paraId="1841B76C" w14:textId="77777777" w:rsidTr="00AA6BDB">
        <w:tc>
          <w:tcPr>
            <w:tcW w:w="10790" w:type="dxa"/>
          </w:tcPr>
          <w:p w14:paraId="5D581C47" w14:textId="4F4E1E0A" w:rsidR="0054429E" w:rsidRDefault="00566D93" w:rsidP="0007512A">
            <w:pPr>
              <w:tabs>
                <w:tab w:val="left" w:pos="4520"/>
              </w:tabs>
              <w:jc w:val="both"/>
              <w:rPr>
                <w:rFonts w:ascii="Arial" w:hAnsi="Arial" w:cs="Arial"/>
                <w:sz w:val="20"/>
                <w:szCs w:val="20"/>
              </w:rPr>
            </w:pPr>
            <w:r>
              <w:rPr>
                <w:rFonts w:ascii="Arial" w:hAnsi="Arial" w:cs="Arial"/>
                <w:sz w:val="20"/>
                <w:szCs w:val="20"/>
              </w:rPr>
              <w:t>Location of Buffer Impacts:</w:t>
            </w:r>
          </w:p>
        </w:tc>
      </w:tr>
    </w:tbl>
    <w:p w14:paraId="247099E5" w14:textId="158F6C1D" w:rsidR="004532A0" w:rsidRDefault="004532A0" w:rsidP="0007512A">
      <w:pPr>
        <w:tabs>
          <w:tab w:val="left" w:pos="4520"/>
        </w:tabs>
        <w:spacing w:after="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730"/>
        <w:gridCol w:w="1255"/>
      </w:tblGrid>
      <w:tr w:rsidR="00435787" w14:paraId="4E254C62" w14:textId="77777777" w:rsidTr="00AA6BDB">
        <w:tc>
          <w:tcPr>
            <w:tcW w:w="805" w:type="dxa"/>
          </w:tcPr>
          <w:p w14:paraId="69A1C58C" w14:textId="77777777" w:rsidR="00435787" w:rsidRDefault="00435787" w:rsidP="0007512A">
            <w:pPr>
              <w:tabs>
                <w:tab w:val="left" w:pos="4520"/>
              </w:tabs>
              <w:jc w:val="both"/>
              <w:rPr>
                <w:rFonts w:ascii="Arial" w:hAnsi="Arial" w:cs="Arial"/>
                <w:sz w:val="20"/>
                <w:szCs w:val="20"/>
              </w:rPr>
            </w:pPr>
          </w:p>
        </w:tc>
        <w:tc>
          <w:tcPr>
            <w:tcW w:w="8730" w:type="dxa"/>
          </w:tcPr>
          <w:p w14:paraId="7E246BFD" w14:textId="6A13FB65" w:rsidR="00435787" w:rsidRPr="005A7CC1" w:rsidRDefault="00D9212B" w:rsidP="0007512A">
            <w:pPr>
              <w:tabs>
                <w:tab w:val="left" w:pos="4520"/>
              </w:tabs>
              <w:jc w:val="both"/>
              <w:rPr>
                <w:rFonts w:ascii="Arial" w:hAnsi="Arial" w:cs="Arial"/>
                <w:sz w:val="20"/>
                <w:szCs w:val="20"/>
              </w:rPr>
            </w:pPr>
            <w:r>
              <w:rPr>
                <w:rFonts w:ascii="Arial" w:hAnsi="Arial" w:cs="Arial"/>
                <w:sz w:val="20"/>
                <w:szCs w:val="20"/>
              </w:rPr>
              <w:t>City</w:t>
            </w:r>
            <w:r w:rsidR="00A655A1">
              <w:rPr>
                <w:rFonts w:ascii="Arial" w:hAnsi="Arial" w:cs="Arial"/>
                <w:sz w:val="20"/>
                <w:szCs w:val="20"/>
              </w:rPr>
              <w:t xml:space="preserve"> </w:t>
            </w:r>
            <w:r w:rsidR="00DF7650">
              <w:rPr>
                <w:rFonts w:ascii="Arial" w:hAnsi="Arial" w:cs="Arial"/>
                <w:i/>
                <w:iCs/>
                <w:sz w:val="20"/>
                <w:szCs w:val="20"/>
              </w:rPr>
              <w:t xml:space="preserve">(list only </w:t>
            </w:r>
            <w:r w:rsidR="00306CEF">
              <w:rPr>
                <w:rFonts w:ascii="Arial" w:hAnsi="Arial" w:cs="Arial"/>
                <w:i/>
                <w:iCs/>
                <w:sz w:val="20"/>
                <w:szCs w:val="20"/>
              </w:rPr>
              <w:t>if the buffer impacts are located</w:t>
            </w:r>
            <w:r w:rsidR="005647B0">
              <w:rPr>
                <w:rFonts w:ascii="Arial" w:hAnsi="Arial" w:cs="Arial"/>
                <w:i/>
                <w:iCs/>
                <w:sz w:val="20"/>
                <w:szCs w:val="20"/>
              </w:rPr>
              <w:t xml:space="preserve"> within jurisdictional boundaries </w:t>
            </w:r>
            <w:r w:rsidR="006E1815">
              <w:rPr>
                <w:rFonts w:ascii="Arial" w:hAnsi="Arial" w:cs="Arial"/>
                <w:i/>
                <w:iCs/>
                <w:sz w:val="20"/>
                <w:szCs w:val="20"/>
              </w:rPr>
              <w:t>of the municipality</w:t>
            </w:r>
            <w:r w:rsidR="005A7CC1">
              <w:rPr>
                <w:rFonts w:ascii="Arial" w:hAnsi="Arial" w:cs="Arial"/>
                <w:i/>
                <w:iCs/>
                <w:sz w:val="20"/>
                <w:szCs w:val="20"/>
              </w:rPr>
              <w:t>)</w:t>
            </w:r>
            <w:r w:rsidR="005A7CC1">
              <w:rPr>
                <w:rFonts w:ascii="Arial" w:hAnsi="Arial" w:cs="Arial"/>
                <w:sz w:val="20"/>
                <w:szCs w:val="20"/>
              </w:rPr>
              <w:t>:</w:t>
            </w:r>
          </w:p>
        </w:tc>
        <w:tc>
          <w:tcPr>
            <w:tcW w:w="1255" w:type="dxa"/>
            <w:tcBorders>
              <w:bottom w:val="single" w:sz="4" w:space="0" w:color="auto"/>
            </w:tcBorders>
          </w:tcPr>
          <w:p w14:paraId="564FCAD6" w14:textId="77777777" w:rsidR="00435787" w:rsidRDefault="00435787" w:rsidP="0007512A">
            <w:pPr>
              <w:tabs>
                <w:tab w:val="left" w:pos="4520"/>
              </w:tabs>
              <w:jc w:val="both"/>
              <w:rPr>
                <w:rFonts w:ascii="Arial" w:hAnsi="Arial" w:cs="Arial"/>
                <w:sz w:val="20"/>
                <w:szCs w:val="20"/>
              </w:rPr>
            </w:pPr>
          </w:p>
        </w:tc>
      </w:tr>
    </w:tbl>
    <w:p w14:paraId="3A336409" w14:textId="19BE08FA" w:rsidR="00515EE6" w:rsidRDefault="00515EE6" w:rsidP="0007512A">
      <w:pPr>
        <w:tabs>
          <w:tab w:val="left" w:pos="4520"/>
        </w:tabs>
        <w:spacing w:after="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640"/>
        <w:gridCol w:w="1345"/>
      </w:tblGrid>
      <w:tr w:rsidR="00435787" w14:paraId="65CB9BA6" w14:textId="77777777" w:rsidTr="00AA6BDB">
        <w:tc>
          <w:tcPr>
            <w:tcW w:w="805" w:type="dxa"/>
          </w:tcPr>
          <w:p w14:paraId="04AAD25B" w14:textId="77777777" w:rsidR="00435787" w:rsidRDefault="00435787" w:rsidP="0007512A">
            <w:pPr>
              <w:tabs>
                <w:tab w:val="left" w:pos="4520"/>
              </w:tabs>
              <w:jc w:val="both"/>
              <w:rPr>
                <w:rFonts w:ascii="Arial" w:hAnsi="Arial" w:cs="Arial"/>
                <w:sz w:val="20"/>
                <w:szCs w:val="20"/>
              </w:rPr>
            </w:pPr>
          </w:p>
        </w:tc>
        <w:tc>
          <w:tcPr>
            <w:tcW w:w="8640" w:type="dxa"/>
          </w:tcPr>
          <w:p w14:paraId="2854AE19" w14:textId="009853AD" w:rsidR="00435787" w:rsidRPr="00825098" w:rsidRDefault="00D9212B" w:rsidP="00825098">
            <w:pPr>
              <w:tabs>
                <w:tab w:val="left" w:pos="4520"/>
              </w:tabs>
              <w:rPr>
                <w:rFonts w:ascii="Arial" w:hAnsi="Arial" w:cs="Arial"/>
                <w:sz w:val="20"/>
                <w:szCs w:val="20"/>
              </w:rPr>
            </w:pPr>
            <w:r>
              <w:rPr>
                <w:rFonts w:ascii="Arial" w:hAnsi="Arial" w:cs="Arial"/>
                <w:sz w:val="20"/>
                <w:szCs w:val="20"/>
              </w:rPr>
              <w:t>County</w:t>
            </w:r>
            <w:r w:rsidR="005A7CC1">
              <w:rPr>
                <w:rFonts w:ascii="Arial" w:hAnsi="Arial" w:cs="Arial"/>
                <w:sz w:val="20"/>
                <w:szCs w:val="20"/>
              </w:rPr>
              <w:t xml:space="preserve"> </w:t>
            </w:r>
            <w:r w:rsidR="00825098">
              <w:rPr>
                <w:rFonts w:ascii="Arial" w:hAnsi="Arial" w:cs="Arial"/>
                <w:i/>
                <w:iCs/>
                <w:sz w:val="20"/>
                <w:szCs w:val="20"/>
              </w:rPr>
              <w:t>(list only if the buffer impacts are located within jurisdictional boundaries of the county)</w:t>
            </w:r>
            <w:r w:rsidR="00825098">
              <w:rPr>
                <w:rFonts w:ascii="Arial" w:hAnsi="Arial" w:cs="Arial"/>
                <w:sz w:val="20"/>
                <w:szCs w:val="20"/>
              </w:rPr>
              <w:t>:</w:t>
            </w:r>
          </w:p>
        </w:tc>
        <w:tc>
          <w:tcPr>
            <w:tcW w:w="1345" w:type="dxa"/>
            <w:tcBorders>
              <w:bottom w:val="single" w:sz="4" w:space="0" w:color="auto"/>
            </w:tcBorders>
          </w:tcPr>
          <w:p w14:paraId="53A7C208" w14:textId="77777777" w:rsidR="00435787" w:rsidRDefault="00435787" w:rsidP="0007512A">
            <w:pPr>
              <w:tabs>
                <w:tab w:val="left" w:pos="4520"/>
              </w:tabs>
              <w:jc w:val="both"/>
              <w:rPr>
                <w:rFonts w:ascii="Arial" w:hAnsi="Arial" w:cs="Arial"/>
                <w:sz w:val="20"/>
                <w:szCs w:val="20"/>
              </w:rPr>
            </w:pPr>
          </w:p>
        </w:tc>
      </w:tr>
    </w:tbl>
    <w:p w14:paraId="2A6B1213" w14:textId="63C72B3D" w:rsidR="00435787" w:rsidRDefault="00435787" w:rsidP="0007512A">
      <w:pPr>
        <w:tabs>
          <w:tab w:val="left" w:pos="4520"/>
        </w:tabs>
        <w:spacing w:after="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4320"/>
        <w:gridCol w:w="1800"/>
        <w:gridCol w:w="1170"/>
        <w:gridCol w:w="2695"/>
      </w:tblGrid>
      <w:tr w:rsidR="00435787" w14:paraId="608283AC" w14:textId="77777777" w:rsidTr="00AA6BDB">
        <w:tc>
          <w:tcPr>
            <w:tcW w:w="805" w:type="dxa"/>
          </w:tcPr>
          <w:p w14:paraId="231B5583" w14:textId="77777777" w:rsidR="00435787" w:rsidRDefault="00435787" w:rsidP="0007512A">
            <w:pPr>
              <w:tabs>
                <w:tab w:val="left" w:pos="4520"/>
              </w:tabs>
              <w:jc w:val="both"/>
              <w:rPr>
                <w:rFonts w:ascii="Arial" w:hAnsi="Arial" w:cs="Arial"/>
                <w:sz w:val="20"/>
                <w:szCs w:val="20"/>
              </w:rPr>
            </w:pPr>
          </w:p>
        </w:tc>
        <w:tc>
          <w:tcPr>
            <w:tcW w:w="4320" w:type="dxa"/>
          </w:tcPr>
          <w:p w14:paraId="6AAC45F3" w14:textId="39CD61DC" w:rsidR="00435787" w:rsidRPr="001E2FFC" w:rsidRDefault="00846EAD" w:rsidP="0007512A">
            <w:pPr>
              <w:tabs>
                <w:tab w:val="left" w:pos="4520"/>
              </w:tabs>
              <w:jc w:val="both"/>
              <w:rPr>
                <w:rFonts w:ascii="Arial" w:hAnsi="Arial" w:cs="Arial"/>
                <w:sz w:val="20"/>
                <w:szCs w:val="20"/>
              </w:rPr>
            </w:pPr>
            <w:r>
              <w:rPr>
                <w:rFonts w:ascii="Arial" w:hAnsi="Arial" w:cs="Arial"/>
                <w:sz w:val="20"/>
                <w:szCs w:val="20"/>
              </w:rPr>
              <w:t>GPS Coordinates</w:t>
            </w:r>
            <w:r w:rsidR="00BE0924">
              <w:rPr>
                <w:rFonts w:ascii="Arial" w:hAnsi="Arial" w:cs="Arial"/>
                <w:sz w:val="20"/>
                <w:szCs w:val="20"/>
              </w:rPr>
              <w:t xml:space="preserve"> </w:t>
            </w:r>
            <w:r w:rsidR="00BE0924">
              <w:rPr>
                <w:rFonts w:ascii="Arial" w:hAnsi="Arial" w:cs="Arial"/>
                <w:i/>
                <w:iCs/>
                <w:sz w:val="20"/>
                <w:szCs w:val="20"/>
              </w:rPr>
              <w:t>(decimal degrees</w:t>
            </w:r>
            <w:r w:rsidR="00486558">
              <w:rPr>
                <w:rFonts w:ascii="Arial" w:hAnsi="Arial" w:cs="Arial"/>
                <w:i/>
                <w:iCs/>
                <w:sz w:val="20"/>
                <w:szCs w:val="20"/>
              </w:rPr>
              <w:t>)</w:t>
            </w:r>
            <w:r w:rsidR="001E2FFC">
              <w:rPr>
                <w:rFonts w:ascii="Arial" w:hAnsi="Arial" w:cs="Arial"/>
                <w:sz w:val="20"/>
                <w:szCs w:val="20"/>
              </w:rPr>
              <w:t>: Latitude:</w:t>
            </w:r>
          </w:p>
        </w:tc>
        <w:tc>
          <w:tcPr>
            <w:tcW w:w="1800" w:type="dxa"/>
            <w:tcBorders>
              <w:bottom w:val="single" w:sz="4" w:space="0" w:color="auto"/>
            </w:tcBorders>
          </w:tcPr>
          <w:p w14:paraId="6E04606E" w14:textId="416CCBF4" w:rsidR="00435787" w:rsidRDefault="00435787" w:rsidP="0007512A">
            <w:pPr>
              <w:tabs>
                <w:tab w:val="left" w:pos="4520"/>
              </w:tabs>
              <w:jc w:val="both"/>
              <w:rPr>
                <w:rFonts w:ascii="Arial" w:hAnsi="Arial" w:cs="Arial"/>
                <w:sz w:val="20"/>
                <w:szCs w:val="20"/>
              </w:rPr>
            </w:pPr>
          </w:p>
        </w:tc>
        <w:tc>
          <w:tcPr>
            <w:tcW w:w="1170" w:type="dxa"/>
          </w:tcPr>
          <w:p w14:paraId="38F43E0B" w14:textId="16771177" w:rsidR="00435787" w:rsidRDefault="00A655A1" w:rsidP="0007512A">
            <w:pPr>
              <w:tabs>
                <w:tab w:val="left" w:pos="4520"/>
              </w:tabs>
              <w:jc w:val="both"/>
              <w:rPr>
                <w:rFonts w:ascii="Arial" w:hAnsi="Arial" w:cs="Arial"/>
                <w:sz w:val="20"/>
                <w:szCs w:val="20"/>
              </w:rPr>
            </w:pPr>
            <w:r>
              <w:rPr>
                <w:rFonts w:ascii="Arial" w:hAnsi="Arial" w:cs="Arial"/>
                <w:sz w:val="20"/>
                <w:szCs w:val="20"/>
              </w:rPr>
              <w:t>Longitude:</w:t>
            </w:r>
          </w:p>
        </w:tc>
        <w:tc>
          <w:tcPr>
            <w:tcW w:w="2695" w:type="dxa"/>
            <w:tcBorders>
              <w:bottom w:val="single" w:sz="4" w:space="0" w:color="auto"/>
            </w:tcBorders>
          </w:tcPr>
          <w:p w14:paraId="0CFCFCFF" w14:textId="77777777" w:rsidR="00435787" w:rsidRDefault="00435787" w:rsidP="0007512A">
            <w:pPr>
              <w:tabs>
                <w:tab w:val="left" w:pos="4520"/>
              </w:tabs>
              <w:jc w:val="both"/>
              <w:rPr>
                <w:rFonts w:ascii="Arial" w:hAnsi="Arial" w:cs="Arial"/>
                <w:sz w:val="20"/>
                <w:szCs w:val="20"/>
              </w:rPr>
            </w:pPr>
          </w:p>
        </w:tc>
      </w:tr>
    </w:tbl>
    <w:p w14:paraId="6AD2AD42" w14:textId="4285F4B5" w:rsidR="00435787" w:rsidRDefault="00435787" w:rsidP="0007512A">
      <w:pPr>
        <w:tabs>
          <w:tab w:val="left" w:pos="4520"/>
        </w:tabs>
        <w:spacing w:after="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5400"/>
        <w:gridCol w:w="4585"/>
      </w:tblGrid>
      <w:tr w:rsidR="00435787" w14:paraId="208913E5" w14:textId="77777777" w:rsidTr="00AA6BDB">
        <w:tc>
          <w:tcPr>
            <w:tcW w:w="805" w:type="dxa"/>
          </w:tcPr>
          <w:p w14:paraId="6D75B997" w14:textId="77777777" w:rsidR="00435787" w:rsidRDefault="00435787" w:rsidP="0007512A">
            <w:pPr>
              <w:tabs>
                <w:tab w:val="left" w:pos="4520"/>
              </w:tabs>
              <w:jc w:val="both"/>
              <w:rPr>
                <w:rFonts w:ascii="Arial" w:hAnsi="Arial" w:cs="Arial"/>
                <w:sz w:val="20"/>
                <w:szCs w:val="20"/>
              </w:rPr>
            </w:pPr>
          </w:p>
        </w:tc>
        <w:tc>
          <w:tcPr>
            <w:tcW w:w="5400" w:type="dxa"/>
          </w:tcPr>
          <w:p w14:paraId="585DC978" w14:textId="1B078747" w:rsidR="00435787" w:rsidRPr="00BE35FD" w:rsidRDefault="003402E8" w:rsidP="0007512A">
            <w:pPr>
              <w:tabs>
                <w:tab w:val="left" w:pos="4520"/>
              </w:tabs>
              <w:jc w:val="both"/>
              <w:rPr>
                <w:rFonts w:ascii="Arial" w:hAnsi="Arial" w:cs="Arial"/>
                <w:sz w:val="20"/>
                <w:szCs w:val="20"/>
              </w:rPr>
            </w:pPr>
            <w:r>
              <w:rPr>
                <w:rFonts w:ascii="Arial" w:hAnsi="Arial" w:cs="Arial"/>
                <w:sz w:val="20"/>
                <w:szCs w:val="20"/>
              </w:rPr>
              <w:t xml:space="preserve">Watershed </w:t>
            </w:r>
            <w:r w:rsidR="00747929">
              <w:rPr>
                <w:rFonts w:ascii="Arial" w:hAnsi="Arial" w:cs="Arial"/>
                <w:sz w:val="20"/>
                <w:szCs w:val="20"/>
              </w:rPr>
              <w:t xml:space="preserve">Name and </w:t>
            </w:r>
            <w:r w:rsidR="00784FD6">
              <w:rPr>
                <w:rFonts w:ascii="Arial" w:hAnsi="Arial" w:cs="Arial"/>
                <w:sz w:val="20"/>
                <w:szCs w:val="20"/>
              </w:rPr>
              <w:t xml:space="preserve">8-digit </w:t>
            </w:r>
            <w:r w:rsidR="00BE35FD">
              <w:rPr>
                <w:rFonts w:ascii="Arial" w:hAnsi="Arial" w:cs="Arial"/>
                <w:sz w:val="20"/>
                <w:szCs w:val="20"/>
              </w:rPr>
              <w:t xml:space="preserve">HUC </w:t>
            </w:r>
            <w:r w:rsidR="00BE35FD">
              <w:rPr>
                <w:rFonts w:ascii="Arial" w:hAnsi="Arial" w:cs="Arial"/>
                <w:i/>
                <w:iCs/>
                <w:sz w:val="20"/>
                <w:szCs w:val="20"/>
              </w:rPr>
              <w:t>(Hydrologic Unit Code)</w:t>
            </w:r>
            <w:r w:rsidR="00BE35FD">
              <w:rPr>
                <w:rFonts w:ascii="Arial" w:hAnsi="Arial" w:cs="Arial"/>
                <w:sz w:val="20"/>
                <w:szCs w:val="20"/>
              </w:rPr>
              <w:t>:</w:t>
            </w:r>
          </w:p>
        </w:tc>
        <w:tc>
          <w:tcPr>
            <w:tcW w:w="4585" w:type="dxa"/>
            <w:tcBorders>
              <w:bottom w:val="single" w:sz="4" w:space="0" w:color="auto"/>
            </w:tcBorders>
          </w:tcPr>
          <w:p w14:paraId="2106E4ED" w14:textId="77777777" w:rsidR="00435787" w:rsidRDefault="00435787" w:rsidP="0007512A">
            <w:pPr>
              <w:tabs>
                <w:tab w:val="left" w:pos="4520"/>
              </w:tabs>
              <w:jc w:val="both"/>
              <w:rPr>
                <w:rFonts w:ascii="Arial" w:hAnsi="Arial" w:cs="Arial"/>
                <w:sz w:val="20"/>
                <w:szCs w:val="20"/>
              </w:rPr>
            </w:pPr>
          </w:p>
        </w:tc>
      </w:tr>
    </w:tbl>
    <w:p w14:paraId="28098F49" w14:textId="75F3EBB0" w:rsidR="00435787" w:rsidRDefault="00435787" w:rsidP="0007512A">
      <w:pPr>
        <w:tabs>
          <w:tab w:val="left" w:pos="4520"/>
        </w:tabs>
        <w:spacing w:after="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7555"/>
      </w:tblGrid>
      <w:tr w:rsidR="003E0D23" w14:paraId="4F40CBBE" w14:textId="77777777" w:rsidTr="00AA6BDB">
        <w:tc>
          <w:tcPr>
            <w:tcW w:w="3235" w:type="dxa"/>
          </w:tcPr>
          <w:p w14:paraId="180D55D8" w14:textId="16B3ECC3" w:rsidR="003E0D23" w:rsidRDefault="00594AE8" w:rsidP="0007512A">
            <w:pPr>
              <w:tabs>
                <w:tab w:val="left" w:pos="4520"/>
              </w:tabs>
              <w:jc w:val="both"/>
              <w:rPr>
                <w:rFonts w:ascii="Arial" w:hAnsi="Arial" w:cs="Arial"/>
                <w:sz w:val="20"/>
                <w:szCs w:val="20"/>
              </w:rPr>
            </w:pPr>
            <w:r>
              <w:rPr>
                <w:rFonts w:ascii="Arial" w:hAnsi="Arial" w:cs="Arial"/>
                <w:sz w:val="20"/>
                <w:szCs w:val="20"/>
              </w:rPr>
              <w:t>Name of State Water(s)</w:t>
            </w:r>
            <w:r w:rsidR="00601869">
              <w:rPr>
                <w:rFonts w:ascii="Arial" w:hAnsi="Arial" w:cs="Arial"/>
                <w:sz w:val="20"/>
                <w:szCs w:val="20"/>
              </w:rPr>
              <w:t xml:space="preserve"> Impacted:</w:t>
            </w:r>
          </w:p>
        </w:tc>
        <w:tc>
          <w:tcPr>
            <w:tcW w:w="7555" w:type="dxa"/>
            <w:tcBorders>
              <w:bottom w:val="single" w:sz="4" w:space="0" w:color="auto"/>
            </w:tcBorders>
          </w:tcPr>
          <w:p w14:paraId="52A2EBE7" w14:textId="77777777" w:rsidR="003E0D23" w:rsidRDefault="003E0D23" w:rsidP="0007512A">
            <w:pPr>
              <w:tabs>
                <w:tab w:val="left" w:pos="4520"/>
              </w:tabs>
              <w:jc w:val="both"/>
              <w:rPr>
                <w:rFonts w:ascii="Arial" w:hAnsi="Arial" w:cs="Arial"/>
                <w:sz w:val="20"/>
                <w:szCs w:val="20"/>
              </w:rPr>
            </w:pPr>
          </w:p>
        </w:tc>
      </w:tr>
    </w:tbl>
    <w:p w14:paraId="29A5AD4F" w14:textId="71B74983" w:rsidR="009F521D" w:rsidRDefault="003D70DC" w:rsidP="0007512A">
      <w:pPr>
        <w:tabs>
          <w:tab w:val="left" w:pos="4520"/>
        </w:tabs>
        <w:spacing w:after="0"/>
        <w:jc w:val="both"/>
        <w:rPr>
          <w:rFonts w:ascii="Arial" w:hAnsi="Arial" w:cs="Arial"/>
          <w:sz w:val="20"/>
          <w:szCs w:val="20"/>
        </w:rPr>
      </w:pPr>
      <w:r>
        <w:rPr>
          <w:rFonts w:ascii="Arial" w:hAnsi="Arial" w:cs="Arial"/>
          <w:sz w:val="20"/>
          <w:szCs w:val="20"/>
        </w:rPr>
        <w:t xml:space="preserve">                                                            </w:t>
      </w:r>
      <w:r w:rsidR="0006131D">
        <w:rPr>
          <w:rFonts w:ascii="Arial" w:hAnsi="Arial" w:cs="Arial"/>
          <w:i/>
          <w:iCs/>
          <w:sz w:val="20"/>
          <w:szCs w:val="20"/>
        </w:rPr>
        <w:t xml:space="preserve">(if unnamed, </w:t>
      </w:r>
      <w:r w:rsidR="00093AA8">
        <w:rPr>
          <w:rFonts w:ascii="Arial" w:hAnsi="Arial" w:cs="Arial"/>
          <w:i/>
          <w:iCs/>
          <w:sz w:val="20"/>
          <w:szCs w:val="20"/>
        </w:rPr>
        <w:t xml:space="preserve">indicate the first named </w:t>
      </w:r>
      <w:r w:rsidR="00A26F70">
        <w:rPr>
          <w:rFonts w:ascii="Arial" w:hAnsi="Arial" w:cs="Arial"/>
          <w:i/>
          <w:iCs/>
          <w:sz w:val="20"/>
          <w:szCs w:val="20"/>
        </w:rPr>
        <w:t xml:space="preserve">waterbody </w:t>
      </w:r>
      <w:r w:rsidR="004F41C4">
        <w:rPr>
          <w:rFonts w:ascii="Arial" w:hAnsi="Arial" w:cs="Arial"/>
          <w:i/>
          <w:iCs/>
          <w:sz w:val="20"/>
          <w:szCs w:val="20"/>
        </w:rPr>
        <w:t>that th</w:t>
      </w:r>
      <w:r w:rsidR="00712D58">
        <w:rPr>
          <w:rFonts w:ascii="Arial" w:hAnsi="Arial" w:cs="Arial"/>
          <w:i/>
          <w:iCs/>
          <w:sz w:val="20"/>
          <w:szCs w:val="20"/>
        </w:rPr>
        <w:t>e</w:t>
      </w:r>
      <w:r w:rsidR="004F41C4">
        <w:rPr>
          <w:rFonts w:ascii="Arial" w:hAnsi="Arial" w:cs="Arial"/>
          <w:i/>
          <w:iCs/>
          <w:sz w:val="20"/>
          <w:szCs w:val="20"/>
        </w:rPr>
        <w:t xml:space="preserve"> State Water</w:t>
      </w:r>
      <w:r w:rsidR="00712D58">
        <w:rPr>
          <w:rFonts w:ascii="Arial" w:hAnsi="Arial" w:cs="Arial"/>
          <w:i/>
          <w:iCs/>
          <w:sz w:val="20"/>
          <w:szCs w:val="20"/>
        </w:rPr>
        <w:t>(s)</w:t>
      </w:r>
      <w:r w:rsidR="004F41C4">
        <w:rPr>
          <w:rFonts w:ascii="Arial" w:hAnsi="Arial" w:cs="Arial"/>
          <w:i/>
          <w:iCs/>
          <w:sz w:val="20"/>
          <w:szCs w:val="20"/>
        </w:rPr>
        <w:t xml:space="preserve"> </w:t>
      </w:r>
      <w:r w:rsidR="00626EA7">
        <w:rPr>
          <w:rFonts w:ascii="Arial" w:hAnsi="Arial" w:cs="Arial"/>
          <w:i/>
          <w:iCs/>
          <w:sz w:val="20"/>
          <w:szCs w:val="20"/>
        </w:rPr>
        <w:t>flow</w:t>
      </w:r>
      <w:r w:rsidR="00712D58">
        <w:rPr>
          <w:rFonts w:ascii="Arial" w:hAnsi="Arial" w:cs="Arial"/>
          <w:i/>
          <w:iCs/>
          <w:sz w:val="20"/>
          <w:szCs w:val="20"/>
        </w:rPr>
        <w:t>(</w:t>
      </w:r>
      <w:r w:rsidR="00626EA7">
        <w:rPr>
          <w:rFonts w:ascii="Arial" w:hAnsi="Arial" w:cs="Arial"/>
          <w:i/>
          <w:iCs/>
          <w:sz w:val="20"/>
          <w:szCs w:val="20"/>
        </w:rPr>
        <w:t>s</w:t>
      </w:r>
      <w:r w:rsidR="00712D58">
        <w:rPr>
          <w:rFonts w:ascii="Arial" w:hAnsi="Arial" w:cs="Arial"/>
          <w:i/>
          <w:iCs/>
          <w:sz w:val="20"/>
          <w:szCs w:val="20"/>
        </w:rPr>
        <w:t>)</w:t>
      </w:r>
      <w:r w:rsidR="00626EA7">
        <w:rPr>
          <w:rFonts w:ascii="Arial" w:hAnsi="Arial" w:cs="Arial"/>
          <w:i/>
          <w:iCs/>
          <w:sz w:val="20"/>
          <w:szCs w:val="20"/>
        </w:rPr>
        <w:t xml:space="preserve"> into)</w:t>
      </w:r>
    </w:p>
    <w:p w14:paraId="5A7CF036" w14:textId="061833E4" w:rsidR="006A13D6" w:rsidRDefault="006A13D6" w:rsidP="0007512A">
      <w:pPr>
        <w:tabs>
          <w:tab w:val="left" w:pos="4520"/>
        </w:tabs>
        <w:spacing w:after="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1985"/>
        <w:gridCol w:w="1260"/>
        <w:gridCol w:w="2065"/>
        <w:gridCol w:w="1345"/>
      </w:tblGrid>
      <w:tr w:rsidR="00610576" w14:paraId="7FE07009" w14:textId="77777777" w:rsidTr="005A10C5">
        <w:tc>
          <w:tcPr>
            <w:tcW w:w="4135" w:type="dxa"/>
          </w:tcPr>
          <w:p w14:paraId="04A35893" w14:textId="691F3D71" w:rsidR="00610576" w:rsidRDefault="001661DA" w:rsidP="0007512A">
            <w:pPr>
              <w:tabs>
                <w:tab w:val="left" w:pos="4520"/>
              </w:tabs>
              <w:jc w:val="both"/>
              <w:rPr>
                <w:rFonts w:ascii="Arial" w:hAnsi="Arial" w:cs="Arial"/>
                <w:sz w:val="20"/>
                <w:szCs w:val="20"/>
              </w:rPr>
            </w:pPr>
            <w:r>
              <w:rPr>
                <w:rFonts w:ascii="Arial" w:hAnsi="Arial" w:cs="Arial"/>
                <w:sz w:val="20"/>
                <w:szCs w:val="20"/>
              </w:rPr>
              <w:t>Total Length and Area of Buffer Disturbance</w:t>
            </w:r>
            <w:r w:rsidR="0067328C">
              <w:rPr>
                <w:rFonts w:ascii="Arial" w:hAnsi="Arial" w:cs="Arial"/>
                <w:sz w:val="20"/>
                <w:szCs w:val="20"/>
              </w:rPr>
              <w:t>:</w:t>
            </w:r>
          </w:p>
        </w:tc>
        <w:tc>
          <w:tcPr>
            <w:tcW w:w="1985" w:type="dxa"/>
            <w:tcBorders>
              <w:bottom w:val="single" w:sz="4" w:space="0" w:color="auto"/>
            </w:tcBorders>
          </w:tcPr>
          <w:p w14:paraId="0989ADF0" w14:textId="77777777" w:rsidR="00610576" w:rsidRDefault="00610576" w:rsidP="0007512A">
            <w:pPr>
              <w:tabs>
                <w:tab w:val="left" w:pos="4520"/>
              </w:tabs>
              <w:jc w:val="both"/>
              <w:rPr>
                <w:rFonts w:ascii="Arial" w:hAnsi="Arial" w:cs="Arial"/>
                <w:sz w:val="20"/>
                <w:szCs w:val="20"/>
              </w:rPr>
            </w:pPr>
          </w:p>
        </w:tc>
        <w:tc>
          <w:tcPr>
            <w:tcW w:w="1260" w:type="dxa"/>
          </w:tcPr>
          <w:p w14:paraId="01E27BF3" w14:textId="64A85CAD" w:rsidR="00610576" w:rsidRDefault="008C4A70" w:rsidP="0007512A">
            <w:pPr>
              <w:tabs>
                <w:tab w:val="left" w:pos="4520"/>
              </w:tabs>
              <w:jc w:val="both"/>
              <w:rPr>
                <w:rFonts w:ascii="Arial" w:hAnsi="Arial" w:cs="Arial"/>
                <w:sz w:val="20"/>
                <w:szCs w:val="20"/>
              </w:rPr>
            </w:pPr>
            <w:r>
              <w:rPr>
                <w:rFonts w:ascii="Arial" w:hAnsi="Arial" w:cs="Arial"/>
                <w:sz w:val="20"/>
                <w:szCs w:val="20"/>
              </w:rPr>
              <w:t>(linear feet)</w:t>
            </w:r>
          </w:p>
        </w:tc>
        <w:tc>
          <w:tcPr>
            <w:tcW w:w="2065" w:type="dxa"/>
            <w:tcBorders>
              <w:bottom w:val="single" w:sz="4" w:space="0" w:color="auto"/>
            </w:tcBorders>
          </w:tcPr>
          <w:p w14:paraId="68B9CFC0" w14:textId="77777777" w:rsidR="00610576" w:rsidRDefault="00610576" w:rsidP="0007512A">
            <w:pPr>
              <w:tabs>
                <w:tab w:val="left" w:pos="4520"/>
              </w:tabs>
              <w:jc w:val="both"/>
              <w:rPr>
                <w:rFonts w:ascii="Arial" w:hAnsi="Arial" w:cs="Arial"/>
                <w:sz w:val="20"/>
                <w:szCs w:val="20"/>
              </w:rPr>
            </w:pPr>
          </w:p>
        </w:tc>
        <w:tc>
          <w:tcPr>
            <w:tcW w:w="1345" w:type="dxa"/>
          </w:tcPr>
          <w:p w14:paraId="3B63D49D" w14:textId="211D79F9" w:rsidR="00610576" w:rsidRDefault="00174B40" w:rsidP="0007512A">
            <w:pPr>
              <w:tabs>
                <w:tab w:val="left" w:pos="4520"/>
              </w:tabs>
              <w:jc w:val="both"/>
              <w:rPr>
                <w:rFonts w:ascii="Arial" w:hAnsi="Arial" w:cs="Arial"/>
                <w:sz w:val="20"/>
                <w:szCs w:val="20"/>
              </w:rPr>
            </w:pPr>
            <w:r>
              <w:rPr>
                <w:rFonts w:ascii="Arial" w:hAnsi="Arial" w:cs="Arial"/>
                <w:sz w:val="20"/>
                <w:szCs w:val="20"/>
              </w:rPr>
              <w:t>(square feet)</w:t>
            </w:r>
          </w:p>
        </w:tc>
      </w:tr>
    </w:tbl>
    <w:p w14:paraId="698B775C" w14:textId="77777777" w:rsidR="006A13D6" w:rsidRPr="006A13D6" w:rsidRDefault="006A13D6" w:rsidP="0007512A">
      <w:pPr>
        <w:tabs>
          <w:tab w:val="left" w:pos="4520"/>
        </w:tabs>
        <w:spacing w:after="0"/>
        <w:jc w:val="both"/>
        <w:rPr>
          <w:rFonts w:ascii="Arial" w:hAnsi="Arial" w:cs="Arial"/>
          <w:sz w:val="20"/>
          <w:szCs w:val="20"/>
        </w:rPr>
      </w:pPr>
    </w:p>
    <w:p w14:paraId="744D38CA" w14:textId="38E2F10B" w:rsidR="00AE567C" w:rsidRDefault="00AE567C" w:rsidP="00A82583">
      <w:pPr>
        <w:tabs>
          <w:tab w:val="left" w:pos="4520"/>
        </w:tabs>
        <w:jc w:val="both"/>
        <w:rPr>
          <w:rFonts w:ascii="Arial" w:hAnsi="Arial" w:cs="Arial"/>
          <w:sz w:val="20"/>
          <w:szCs w:val="20"/>
        </w:rPr>
      </w:pPr>
    </w:p>
    <w:p w14:paraId="75460471" w14:textId="059754D1" w:rsidR="003B3721" w:rsidRDefault="003B3721" w:rsidP="00A82583">
      <w:pPr>
        <w:tabs>
          <w:tab w:val="left" w:pos="4520"/>
        </w:tabs>
        <w:jc w:val="both"/>
        <w:rPr>
          <w:rFonts w:ascii="Arial" w:hAnsi="Arial" w:cs="Arial"/>
          <w:sz w:val="20"/>
          <w:szCs w:val="20"/>
        </w:rPr>
      </w:pPr>
    </w:p>
    <w:p w14:paraId="199D7DDE" w14:textId="01962364" w:rsidR="003B3721" w:rsidRDefault="003B3721" w:rsidP="00A82583">
      <w:pPr>
        <w:tabs>
          <w:tab w:val="left" w:pos="4520"/>
        </w:tabs>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5670"/>
        <w:gridCol w:w="720"/>
        <w:gridCol w:w="3145"/>
      </w:tblGrid>
      <w:tr w:rsidR="003B3721" w14:paraId="20DB7171" w14:textId="77777777" w:rsidTr="00AA6BDB">
        <w:tc>
          <w:tcPr>
            <w:tcW w:w="1255" w:type="dxa"/>
          </w:tcPr>
          <w:p w14:paraId="64E2FAE3" w14:textId="3BBB79D4" w:rsidR="003B3721" w:rsidRPr="00D30309" w:rsidRDefault="00D30309" w:rsidP="00A82583">
            <w:pPr>
              <w:tabs>
                <w:tab w:val="left" w:pos="4520"/>
              </w:tabs>
              <w:jc w:val="both"/>
              <w:rPr>
                <w:rFonts w:ascii="Arial" w:hAnsi="Arial" w:cs="Arial"/>
                <w:b/>
                <w:bCs/>
                <w:sz w:val="20"/>
                <w:szCs w:val="20"/>
              </w:rPr>
            </w:pPr>
            <w:r>
              <w:rPr>
                <w:rFonts w:ascii="Arial" w:hAnsi="Arial" w:cs="Arial"/>
                <w:b/>
                <w:bCs/>
                <w:sz w:val="20"/>
                <w:szCs w:val="20"/>
              </w:rPr>
              <w:t>Signature:</w:t>
            </w:r>
          </w:p>
        </w:tc>
        <w:tc>
          <w:tcPr>
            <w:tcW w:w="5670" w:type="dxa"/>
            <w:tcBorders>
              <w:bottom w:val="single" w:sz="4" w:space="0" w:color="auto"/>
            </w:tcBorders>
          </w:tcPr>
          <w:p w14:paraId="72BFC3A2" w14:textId="77777777" w:rsidR="003B3721" w:rsidRDefault="003B3721" w:rsidP="00A82583">
            <w:pPr>
              <w:tabs>
                <w:tab w:val="left" w:pos="4520"/>
              </w:tabs>
              <w:jc w:val="both"/>
              <w:rPr>
                <w:rFonts w:ascii="Arial" w:hAnsi="Arial" w:cs="Arial"/>
                <w:sz w:val="20"/>
                <w:szCs w:val="20"/>
              </w:rPr>
            </w:pPr>
          </w:p>
        </w:tc>
        <w:tc>
          <w:tcPr>
            <w:tcW w:w="720" w:type="dxa"/>
          </w:tcPr>
          <w:p w14:paraId="41C110A4" w14:textId="71D8E861" w:rsidR="003B3721" w:rsidRDefault="00D30309" w:rsidP="00A82583">
            <w:pPr>
              <w:tabs>
                <w:tab w:val="left" w:pos="4520"/>
              </w:tabs>
              <w:jc w:val="both"/>
              <w:rPr>
                <w:rFonts w:ascii="Arial" w:hAnsi="Arial" w:cs="Arial"/>
                <w:sz w:val="20"/>
                <w:szCs w:val="20"/>
              </w:rPr>
            </w:pPr>
            <w:r w:rsidRPr="00D30309">
              <w:rPr>
                <w:rFonts w:ascii="Arial" w:hAnsi="Arial" w:cs="Arial"/>
                <w:b/>
                <w:bCs/>
                <w:sz w:val="20"/>
                <w:szCs w:val="20"/>
              </w:rPr>
              <w:t>Date:</w:t>
            </w:r>
          </w:p>
        </w:tc>
        <w:tc>
          <w:tcPr>
            <w:tcW w:w="3145" w:type="dxa"/>
            <w:tcBorders>
              <w:bottom w:val="single" w:sz="4" w:space="0" w:color="auto"/>
            </w:tcBorders>
          </w:tcPr>
          <w:p w14:paraId="26A847E9" w14:textId="77777777" w:rsidR="003B3721" w:rsidRDefault="003B3721" w:rsidP="00A82583">
            <w:pPr>
              <w:tabs>
                <w:tab w:val="left" w:pos="4520"/>
              </w:tabs>
              <w:jc w:val="both"/>
              <w:rPr>
                <w:rFonts w:ascii="Arial" w:hAnsi="Arial" w:cs="Arial"/>
                <w:sz w:val="20"/>
                <w:szCs w:val="20"/>
              </w:rPr>
            </w:pPr>
          </w:p>
        </w:tc>
      </w:tr>
    </w:tbl>
    <w:p w14:paraId="77D85E1C" w14:textId="77777777" w:rsidR="003B3721" w:rsidRDefault="003B3721" w:rsidP="00A82583">
      <w:pPr>
        <w:tabs>
          <w:tab w:val="left" w:pos="4520"/>
        </w:tabs>
        <w:jc w:val="both"/>
        <w:rPr>
          <w:rFonts w:ascii="Arial" w:hAnsi="Arial" w:cs="Arial"/>
          <w:sz w:val="20"/>
          <w:szCs w:val="20"/>
        </w:rPr>
      </w:pPr>
    </w:p>
    <w:p w14:paraId="3D9A38EF" w14:textId="5CA5C78B" w:rsidR="00C75870" w:rsidRDefault="00C75870" w:rsidP="00A82583">
      <w:pPr>
        <w:tabs>
          <w:tab w:val="left" w:pos="4520"/>
        </w:tabs>
        <w:jc w:val="both"/>
        <w:rPr>
          <w:rFonts w:ascii="Arial" w:hAnsi="Arial" w:cs="Arial"/>
          <w:sz w:val="20"/>
          <w:szCs w:val="20"/>
        </w:rPr>
      </w:pPr>
      <w:r>
        <w:rPr>
          <w:rFonts w:ascii="Arial" w:hAnsi="Arial" w:cs="Arial"/>
          <w:sz w:val="20"/>
          <w:szCs w:val="20"/>
        </w:rPr>
        <w:tab/>
      </w:r>
    </w:p>
    <w:p w14:paraId="45F89624" w14:textId="77777777" w:rsidR="0019144A" w:rsidRPr="0019144A" w:rsidRDefault="0019144A" w:rsidP="001F6C5A">
      <w:pPr>
        <w:rPr>
          <w:rFonts w:ascii="Arial" w:hAnsi="Arial" w:cs="Arial"/>
          <w:sz w:val="20"/>
          <w:szCs w:val="20"/>
        </w:rPr>
      </w:pPr>
    </w:p>
    <w:p w14:paraId="2D24F313" w14:textId="77777777" w:rsidR="0019144A" w:rsidRPr="0019144A" w:rsidRDefault="0019144A" w:rsidP="001F6C5A">
      <w:pPr>
        <w:rPr>
          <w:rFonts w:ascii="Arial" w:hAnsi="Arial" w:cs="Arial"/>
          <w:sz w:val="20"/>
          <w:szCs w:val="20"/>
        </w:rPr>
      </w:pPr>
    </w:p>
    <w:p w14:paraId="377AC250" w14:textId="0B606524" w:rsidR="00C75870" w:rsidRDefault="00D7564E" w:rsidP="00A82583">
      <w:pPr>
        <w:pStyle w:val="ListParagraph"/>
        <w:numPr>
          <w:ilvl w:val="0"/>
          <w:numId w:val="1"/>
        </w:numPr>
        <w:tabs>
          <w:tab w:val="left" w:pos="4520"/>
        </w:tabs>
        <w:jc w:val="both"/>
        <w:rPr>
          <w:rFonts w:ascii="Arial" w:hAnsi="Arial" w:cs="Arial"/>
          <w:b/>
          <w:bCs/>
          <w:sz w:val="20"/>
          <w:szCs w:val="20"/>
        </w:rPr>
      </w:pPr>
      <w:r>
        <w:rPr>
          <w:rFonts w:ascii="Arial" w:hAnsi="Arial" w:cs="Arial"/>
          <w:b/>
          <w:bCs/>
          <w:sz w:val="20"/>
          <w:szCs w:val="20"/>
        </w:rPr>
        <w:t xml:space="preserve">Pursuant to </w:t>
      </w:r>
      <w:r w:rsidR="00B135D6">
        <w:rPr>
          <w:rFonts w:ascii="Arial" w:hAnsi="Arial" w:cs="Arial"/>
          <w:b/>
          <w:bCs/>
          <w:sz w:val="20"/>
          <w:szCs w:val="20"/>
        </w:rPr>
        <w:t>DNR Rule 391-3-7-.04</w:t>
      </w:r>
      <w:r w:rsidR="00505960">
        <w:rPr>
          <w:rFonts w:ascii="Arial" w:hAnsi="Arial" w:cs="Arial"/>
          <w:b/>
          <w:bCs/>
          <w:sz w:val="20"/>
          <w:szCs w:val="20"/>
        </w:rPr>
        <w:t>,</w:t>
      </w:r>
      <w:r w:rsidR="00947F51">
        <w:rPr>
          <w:rFonts w:ascii="Arial" w:hAnsi="Arial" w:cs="Arial"/>
          <w:b/>
          <w:bCs/>
          <w:sz w:val="20"/>
          <w:szCs w:val="20"/>
        </w:rPr>
        <w:t xml:space="preserve"> variance </w:t>
      </w:r>
      <w:r w:rsidR="004438B0">
        <w:rPr>
          <w:rFonts w:ascii="Arial" w:hAnsi="Arial" w:cs="Arial"/>
          <w:b/>
          <w:bCs/>
          <w:sz w:val="20"/>
          <w:szCs w:val="20"/>
        </w:rPr>
        <w:t xml:space="preserve">applications will be reviewed by the </w:t>
      </w:r>
      <w:r w:rsidR="003E6C6E">
        <w:rPr>
          <w:rFonts w:ascii="Arial" w:hAnsi="Arial" w:cs="Arial"/>
          <w:b/>
          <w:bCs/>
          <w:sz w:val="20"/>
          <w:szCs w:val="20"/>
        </w:rPr>
        <w:t xml:space="preserve">Director for </w:t>
      </w:r>
      <w:r w:rsidR="00D23E8A">
        <w:rPr>
          <w:rFonts w:ascii="Arial" w:hAnsi="Arial" w:cs="Arial"/>
          <w:b/>
          <w:bCs/>
          <w:sz w:val="20"/>
          <w:szCs w:val="20"/>
        </w:rPr>
        <w:t xml:space="preserve">road construction and maintenance </w:t>
      </w:r>
      <w:r w:rsidR="007157AF">
        <w:rPr>
          <w:rFonts w:ascii="Arial" w:hAnsi="Arial" w:cs="Arial"/>
          <w:b/>
          <w:bCs/>
          <w:sz w:val="20"/>
          <w:szCs w:val="20"/>
        </w:rPr>
        <w:t xml:space="preserve">projects undertaken by the </w:t>
      </w:r>
      <w:r w:rsidR="00D61C73">
        <w:rPr>
          <w:rFonts w:ascii="Arial" w:hAnsi="Arial" w:cs="Arial"/>
          <w:b/>
          <w:bCs/>
          <w:sz w:val="20"/>
          <w:szCs w:val="20"/>
        </w:rPr>
        <w:t xml:space="preserve">Georgia Department of Transportation </w:t>
      </w:r>
      <w:r w:rsidR="00D51811">
        <w:rPr>
          <w:rFonts w:ascii="Arial" w:hAnsi="Arial" w:cs="Arial"/>
          <w:b/>
          <w:bCs/>
          <w:sz w:val="20"/>
          <w:szCs w:val="20"/>
        </w:rPr>
        <w:t xml:space="preserve">only where the Georgia Department of Transportation </w:t>
      </w:r>
      <w:r w:rsidR="00A82583">
        <w:rPr>
          <w:rFonts w:ascii="Arial" w:hAnsi="Arial" w:cs="Arial"/>
          <w:b/>
          <w:bCs/>
          <w:sz w:val="20"/>
          <w:szCs w:val="20"/>
        </w:rPr>
        <w:t xml:space="preserve">provides reasonable evidence </w:t>
      </w:r>
      <w:r w:rsidR="001D17F2">
        <w:rPr>
          <w:rFonts w:ascii="Arial" w:hAnsi="Arial" w:cs="Arial"/>
          <w:b/>
          <w:bCs/>
          <w:sz w:val="20"/>
          <w:szCs w:val="20"/>
        </w:rPr>
        <w:t xml:space="preserve">that impacts to the buffer have been </w:t>
      </w:r>
      <w:r w:rsidR="00EE33CB">
        <w:rPr>
          <w:rFonts w:ascii="Arial" w:hAnsi="Arial" w:cs="Arial"/>
          <w:b/>
          <w:bCs/>
          <w:sz w:val="20"/>
          <w:szCs w:val="20"/>
        </w:rPr>
        <w:t>avoided or minimized to the fullest extent practicable</w:t>
      </w:r>
      <w:r w:rsidR="000E4786">
        <w:rPr>
          <w:rFonts w:ascii="Arial" w:hAnsi="Arial" w:cs="Arial"/>
          <w:b/>
          <w:bCs/>
          <w:sz w:val="20"/>
          <w:szCs w:val="20"/>
        </w:rPr>
        <w:t xml:space="preserve">, the projects include </w:t>
      </w:r>
      <w:r w:rsidR="00336A17">
        <w:rPr>
          <w:rFonts w:ascii="Arial" w:hAnsi="Arial" w:cs="Arial"/>
          <w:b/>
          <w:bCs/>
          <w:sz w:val="20"/>
          <w:szCs w:val="20"/>
        </w:rPr>
        <w:t xml:space="preserve">required mitigation </w:t>
      </w:r>
      <w:r w:rsidR="002E3587">
        <w:rPr>
          <w:rFonts w:ascii="Arial" w:hAnsi="Arial" w:cs="Arial"/>
          <w:b/>
          <w:bCs/>
          <w:sz w:val="20"/>
          <w:szCs w:val="20"/>
        </w:rPr>
        <w:t xml:space="preserve">in accordance with </w:t>
      </w:r>
      <w:r w:rsidR="001856A8">
        <w:rPr>
          <w:rFonts w:ascii="Arial" w:hAnsi="Arial" w:cs="Arial"/>
          <w:b/>
          <w:bCs/>
          <w:sz w:val="20"/>
          <w:szCs w:val="20"/>
        </w:rPr>
        <w:t xml:space="preserve">the current EPD </w:t>
      </w:r>
      <w:r w:rsidR="00172054">
        <w:rPr>
          <w:rFonts w:ascii="Arial" w:hAnsi="Arial" w:cs="Arial"/>
          <w:b/>
          <w:bCs/>
          <w:sz w:val="20"/>
          <w:szCs w:val="20"/>
        </w:rPr>
        <w:t xml:space="preserve">“Buffer Mitigation Guidance” </w:t>
      </w:r>
      <w:r w:rsidR="009110A0">
        <w:rPr>
          <w:rFonts w:ascii="Arial" w:hAnsi="Arial" w:cs="Arial"/>
          <w:b/>
          <w:bCs/>
          <w:sz w:val="20"/>
          <w:szCs w:val="20"/>
        </w:rPr>
        <w:t>document, and in the following cases:</w:t>
      </w:r>
    </w:p>
    <w:p w14:paraId="194C0445" w14:textId="77777777" w:rsidR="0094563C" w:rsidRDefault="0094563C" w:rsidP="0094563C">
      <w:pPr>
        <w:pStyle w:val="ListParagraph"/>
        <w:tabs>
          <w:tab w:val="left" w:pos="4520"/>
        </w:tabs>
        <w:ind w:left="1440"/>
        <w:jc w:val="both"/>
        <w:rPr>
          <w:rFonts w:ascii="Arial" w:hAnsi="Arial" w:cs="Arial"/>
          <w:b/>
          <w:bCs/>
          <w:sz w:val="20"/>
          <w:szCs w:val="20"/>
        </w:rPr>
      </w:pPr>
    </w:p>
    <w:p w14:paraId="22E29C4A" w14:textId="27121B71" w:rsidR="00237867" w:rsidRPr="00794FA8" w:rsidRDefault="005958D7" w:rsidP="00237867">
      <w:pPr>
        <w:pStyle w:val="ListParagraph"/>
        <w:numPr>
          <w:ilvl w:val="1"/>
          <w:numId w:val="1"/>
        </w:numPr>
        <w:tabs>
          <w:tab w:val="left" w:pos="4520"/>
        </w:tabs>
        <w:jc w:val="both"/>
        <w:rPr>
          <w:rFonts w:ascii="Arial" w:hAnsi="Arial" w:cs="Arial"/>
          <w:b/>
          <w:bCs/>
          <w:sz w:val="20"/>
          <w:szCs w:val="20"/>
        </w:rPr>
      </w:pPr>
      <w:r>
        <w:rPr>
          <w:rFonts w:ascii="Arial" w:hAnsi="Arial" w:cs="Arial"/>
          <w:sz w:val="20"/>
          <w:szCs w:val="20"/>
        </w:rPr>
        <w:t xml:space="preserve">The proposed </w:t>
      </w:r>
      <w:r w:rsidR="0058621F">
        <w:rPr>
          <w:rFonts w:ascii="Arial" w:hAnsi="Arial" w:cs="Arial"/>
          <w:sz w:val="20"/>
          <w:szCs w:val="20"/>
        </w:rPr>
        <w:t xml:space="preserve">land disturbing activity within the buffer </w:t>
      </w:r>
      <w:r w:rsidR="007A5E22">
        <w:rPr>
          <w:rFonts w:ascii="Arial" w:hAnsi="Arial" w:cs="Arial"/>
          <w:sz w:val="20"/>
          <w:szCs w:val="20"/>
        </w:rPr>
        <w:t xml:space="preserve">is part of a project that will require </w:t>
      </w:r>
      <w:r w:rsidR="00D27839">
        <w:rPr>
          <w:rFonts w:ascii="Arial" w:hAnsi="Arial" w:cs="Arial"/>
          <w:sz w:val="20"/>
          <w:szCs w:val="20"/>
        </w:rPr>
        <w:t>a permit issued by the United States Army Corps of Engineers</w:t>
      </w:r>
      <w:r w:rsidR="003A2A6C">
        <w:rPr>
          <w:rFonts w:ascii="Arial" w:hAnsi="Arial" w:cs="Arial"/>
          <w:sz w:val="20"/>
          <w:szCs w:val="20"/>
        </w:rPr>
        <w:t xml:space="preserve"> under Section 404 </w:t>
      </w:r>
      <w:r w:rsidR="00D10301">
        <w:rPr>
          <w:rFonts w:ascii="Arial" w:hAnsi="Arial" w:cs="Arial"/>
          <w:sz w:val="20"/>
          <w:szCs w:val="20"/>
        </w:rPr>
        <w:t xml:space="preserve">of the federal </w:t>
      </w:r>
      <w:r w:rsidR="00C12546">
        <w:rPr>
          <w:rFonts w:ascii="Arial" w:hAnsi="Arial" w:cs="Arial"/>
          <w:sz w:val="20"/>
          <w:szCs w:val="20"/>
        </w:rPr>
        <w:t>Water Pollution Control Act of 1972</w:t>
      </w:r>
      <w:r w:rsidR="007C76F3">
        <w:rPr>
          <w:rFonts w:ascii="Arial" w:hAnsi="Arial" w:cs="Arial"/>
          <w:sz w:val="20"/>
          <w:szCs w:val="20"/>
        </w:rPr>
        <w:t xml:space="preserve">, as amended, or </w:t>
      </w:r>
      <w:r w:rsidR="00E322F7">
        <w:rPr>
          <w:rFonts w:ascii="Arial" w:hAnsi="Arial" w:cs="Arial"/>
          <w:sz w:val="20"/>
          <w:szCs w:val="20"/>
        </w:rPr>
        <w:t>Section 10 of the Rivers and Harbors Act of 1899</w:t>
      </w:r>
      <w:r w:rsidR="001E3A8A">
        <w:rPr>
          <w:rFonts w:ascii="Arial" w:hAnsi="Arial" w:cs="Arial"/>
          <w:sz w:val="20"/>
          <w:szCs w:val="20"/>
        </w:rPr>
        <w:t xml:space="preserve">, contingent upon approval </w:t>
      </w:r>
      <w:r w:rsidR="000854C4">
        <w:rPr>
          <w:rFonts w:ascii="Arial" w:hAnsi="Arial" w:cs="Arial"/>
          <w:sz w:val="20"/>
          <w:szCs w:val="20"/>
        </w:rPr>
        <w:t>by the Corps of Engineers</w:t>
      </w:r>
      <w:r w:rsidR="00E359AB">
        <w:rPr>
          <w:rFonts w:ascii="Arial" w:hAnsi="Arial" w:cs="Arial"/>
          <w:sz w:val="20"/>
          <w:szCs w:val="20"/>
        </w:rPr>
        <w:t xml:space="preserve"> of that permit; provided</w:t>
      </w:r>
      <w:r w:rsidR="00D0552F">
        <w:rPr>
          <w:rFonts w:ascii="Arial" w:hAnsi="Arial" w:cs="Arial"/>
          <w:sz w:val="20"/>
          <w:szCs w:val="20"/>
        </w:rPr>
        <w:t xml:space="preserve">, however, that </w:t>
      </w:r>
      <w:r w:rsidR="00075904">
        <w:rPr>
          <w:rFonts w:ascii="Arial" w:hAnsi="Arial" w:cs="Arial"/>
          <w:sz w:val="20"/>
          <w:szCs w:val="20"/>
        </w:rPr>
        <w:t xml:space="preserve">adequate </w:t>
      </w:r>
      <w:r w:rsidR="002C0B7E">
        <w:rPr>
          <w:rFonts w:ascii="Arial" w:hAnsi="Arial" w:cs="Arial"/>
          <w:sz w:val="20"/>
          <w:szCs w:val="20"/>
        </w:rPr>
        <w:t xml:space="preserve">erosion control measures are incorporated into </w:t>
      </w:r>
      <w:r w:rsidR="00881D64">
        <w:rPr>
          <w:rFonts w:ascii="Arial" w:hAnsi="Arial" w:cs="Arial"/>
          <w:sz w:val="20"/>
          <w:szCs w:val="20"/>
        </w:rPr>
        <w:t>the project plans and specifications</w:t>
      </w:r>
      <w:r w:rsidR="00246967">
        <w:rPr>
          <w:rFonts w:ascii="Arial" w:hAnsi="Arial" w:cs="Arial"/>
          <w:sz w:val="20"/>
          <w:szCs w:val="20"/>
        </w:rPr>
        <w:t xml:space="preserve"> and such measures are fully implemented</w:t>
      </w:r>
      <w:r w:rsidR="00483F30">
        <w:rPr>
          <w:rFonts w:ascii="Arial" w:hAnsi="Arial" w:cs="Arial"/>
          <w:sz w:val="20"/>
          <w:szCs w:val="20"/>
        </w:rPr>
        <w:t>; or</w:t>
      </w:r>
    </w:p>
    <w:p w14:paraId="7CB38A1A" w14:textId="77777777" w:rsidR="00794FA8" w:rsidRPr="00483F30" w:rsidRDefault="00794FA8" w:rsidP="00794FA8">
      <w:pPr>
        <w:pStyle w:val="ListParagraph"/>
        <w:tabs>
          <w:tab w:val="left" w:pos="4520"/>
        </w:tabs>
        <w:ind w:left="1440"/>
        <w:jc w:val="both"/>
        <w:rPr>
          <w:rFonts w:ascii="Arial" w:hAnsi="Arial" w:cs="Arial"/>
          <w:b/>
          <w:bCs/>
          <w:sz w:val="20"/>
          <w:szCs w:val="20"/>
        </w:rPr>
      </w:pPr>
    </w:p>
    <w:p w14:paraId="60646637" w14:textId="6644523D" w:rsidR="00483F30" w:rsidRPr="00812C3B" w:rsidRDefault="00F7617E" w:rsidP="00237867">
      <w:pPr>
        <w:pStyle w:val="ListParagraph"/>
        <w:numPr>
          <w:ilvl w:val="1"/>
          <w:numId w:val="1"/>
        </w:numPr>
        <w:tabs>
          <w:tab w:val="left" w:pos="4520"/>
        </w:tabs>
        <w:jc w:val="both"/>
        <w:rPr>
          <w:rFonts w:ascii="Arial" w:hAnsi="Arial" w:cs="Arial"/>
          <w:b/>
          <w:bCs/>
          <w:sz w:val="20"/>
          <w:szCs w:val="20"/>
        </w:rPr>
      </w:pPr>
      <w:r>
        <w:rPr>
          <w:rFonts w:ascii="Arial" w:hAnsi="Arial" w:cs="Arial"/>
          <w:sz w:val="20"/>
          <w:szCs w:val="20"/>
        </w:rPr>
        <w:t xml:space="preserve">The proposed land disturbing activity within the buffer is </w:t>
      </w:r>
      <w:r w:rsidR="002276E1">
        <w:rPr>
          <w:rFonts w:ascii="Arial" w:hAnsi="Arial" w:cs="Arial"/>
          <w:sz w:val="20"/>
          <w:szCs w:val="20"/>
        </w:rPr>
        <w:t xml:space="preserve">part of a project that is not eligible </w:t>
      </w:r>
      <w:r w:rsidR="00A923AF">
        <w:rPr>
          <w:rFonts w:ascii="Arial" w:hAnsi="Arial" w:cs="Arial"/>
          <w:sz w:val="20"/>
          <w:szCs w:val="20"/>
        </w:rPr>
        <w:t xml:space="preserve">for a permit issued by the </w:t>
      </w:r>
      <w:r w:rsidR="00A30A41">
        <w:rPr>
          <w:rFonts w:ascii="Arial" w:hAnsi="Arial" w:cs="Arial"/>
          <w:sz w:val="20"/>
          <w:szCs w:val="20"/>
        </w:rPr>
        <w:t xml:space="preserve">United States Army Corps of Engineers </w:t>
      </w:r>
      <w:r w:rsidR="00EF2638">
        <w:rPr>
          <w:rFonts w:ascii="Arial" w:hAnsi="Arial" w:cs="Arial"/>
          <w:sz w:val="20"/>
          <w:szCs w:val="20"/>
        </w:rPr>
        <w:t>under Section 404 of the federal Water Pollution Control Act of 1972</w:t>
      </w:r>
      <w:r w:rsidR="005A77A9">
        <w:rPr>
          <w:rFonts w:ascii="Arial" w:hAnsi="Arial" w:cs="Arial"/>
          <w:sz w:val="20"/>
          <w:szCs w:val="20"/>
        </w:rPr>
        <w:t xml:space="preserve">, as amended, and involves </w:t>
      </w:r>
      <w:r w:rsidR="004F01F5">
        <w:rPr>
          <w:rFonts w:ascii="Arial" w:hAnsi="Arial" w:cs="Arial"/>
          <w:sz w:val="20"/>
          <w:szCs w:val="20"/>
        </w:rPr>
        <w:t xml:space="preserve">the piping, filling, or rerouting </w:t>
      </w:r>
      <w:r w:rsidR="00986F35">
        <w:rPr>
          <w:rFonts w:ascii="Arial" w:hAnsi="Arial" w:cs="Arial"/>
          <w:sz w:val="20"/>
          <w:szCs w:val="20"/>
        </w:rPr>
        <w:t xml:space="preserve">of waters </w:t>
      </w:r>
      <w:r w:rsidR="00D9145F">
        <w:rPr>
          <w:rFonts w:ascii="Arial" w:hAnsi="Arial" w:cs="Arial"/>
          <w:sz w:val="20"/>
          <w:szCs w:val="20"/>
        </w:rPr>
        <w:t>that are not jurisdictional wat</w:t>
      </w:r>
      <w:r w:rsidR="00571281">
        <w:rPr>
          <w:rFonts w:ascii="Arial" w:hAnsi="Arial" w:cs="Arial"/>
          <w:sz w:val="20"/>
          <w:szCs w:val="20"/>
        </w:rPr>
        <w:t>ers of the United States</w:t>
      </w:r>
      <w:r w:rsidR="00F675EB">
        <w:rPr>
          <w:rFonts w:ascii="Arial" w:hAnsi="Arial" w:cs="Arial"/>
          <w:sz w:val="20"/>
          <w:szCs w:val="20"/>
        </w:rPr>
        <w:t xml:space="preserve"> regardless as to whether or not such </w:t>
      </w:r>
      <w:r w:rsidR="004838C0">
        <w:rPr>
          <w:rFonts w:ascii="Arial" w:hAnsi="Arial" w:cs="Arial"/>
          <w:sz w:val="20"/>
          <w:szCs w:val="20"/>
        </w:rPr>
        <w:t xml:space="preserve">waters have been classified as primary </w:t>
      </w:r>
      <w:r w:rsidR="00EB67B7">
        <w:rPr>
          <w:rFonts w:ascii="Arial" w:hAnsi="Arial" w:cs="Arial"/>
          <w:sz w:val="20"/>
          <w:szCs w:val="20"/>
        </w:rPr>
        <w:t xml:space="preserve">or secondary </w:t>
      </w:r>
      <w:r w:rsidR="004030E8">
        <w:rPr>
          <w:rFonts w:ascii="Arial" w:hAnsi="Arial" w:cs="Arial"/>
          <w:sz w:val="20"/>
          <w:szCs w:val="20"/>
        </w:rPr>
        <w:t>trout waters</w:t>
      </w:r>
      <w:r w:rsidR="0019144A">
        <w:rPr>
          <w:rFonts w:ascii="Arial" w:hAnsi="Arial" w:cs="Arial"/>
          <w:sz w:val="20"/>
          <w:szCs w:val="20"/>
        </w:rPr>
        <w:t>.</w:t>
      </w:r>
    </w:p>
    <w:p w14:paraId="138341C2" w14:textId="77777777" w:rsidR="00812C3B" w:rsidRPr="00812C3B" w:rsidRDefault="00812C3B" w:rsidP="00812C3B">
      <w:pPr>
        <w:pStyle w:val="ListParagraph"/>
        <w:rPr>
          <w:rFonts w:ascii="Arial" w:hAnsi="Arial" w:cs="Arial"/>
          <w:b/>
          <w:bCs/>
          <w:sz w:val="20"/>
          <w:szCs w:val="20"/>
        </w:rPr>
      </w:pPr>
    </w:p>
    <w:p w14:paraId="673ECFB8" w14:textId="60BB683C" w:rsidR="00666367" w:rsidRDefault="00812C3B" w:rsidP="00666367">
      <w:pPr>
        <w:pStyle w:val="ListParagraph"/>
        <w:numPr>
          <w:ilvl w:val="0"/>
          <w:numId w:val="1"/>
        </w:numPr>
        <w:tabs>
          <w:tab w:val="left" w:pos="4520"/>
        </w:tabs>
        <w:jc w:val="both"/>
        <w:rPr>
          <w:rFonts w:ascii="Arial" w:hAnsi="Arial" w:cs="Arial"/>
          <w:b/>
          <w:bCs/>
          <w:sz w:val="20"/>
          <w:szCs w:val="20"/>
        </w:rPr>
      </w:pPr>
      <w:r>
        <w:rPr>
          <w:rFonts w:ascii="Arial" w:hAnsi="Arial" w:cs="Arial"/>
          <w:b/>
          <w:bCs/>
          <w:sz w:val="20"/>
          <w:szCs w:val="20"/>
        </w:rPr>
        <w:t xml:space="preserve">Pursuant to </w:t>
      </w:r>
      <w:r w:rsidR="008810BC">
        <w:rPr>
          <w:rFonts w:ascii="Arial" w:hAnsi="Arial" w:cs="Arial"/>
          <w:b/>
          <w:bCs/>
          <w:sz w:val="20"/>
          <w:szCs w:val="20"/>
        </w:rPr>
        <w:t>DNR Rule 391-3-7-.</w:t>
      </w:r>
      <w:r w:rsidR="00300497">
        <w:rPr>
          <w:rFonts w:ascii="Arial" w:hAnsi="Arial" w:cs="Arial"/>
          <w:b/>
          <w:bCs/>
          <w:sz w:val="20"/>
          <w:szCs w:val="20"/>
        </w:rPr>
        <w:t>11</w:t>
      </w:r>
      <w:r w:rsidR="00CD4852">
        <w:rPr>
          <w:rFonts w:ascii="Arial" w:hAnsi="Arial" w:cs="Arial"/>
          <w:b/>
          <w:bCs/>
          <w:sz w:val="20"/>
          <w:szCs w:val="20"/>
        </w:rPr>
        <w:t xml:space="preserve">, buffer variance applications will be </w:t>
      </w:r>
      <w:r w:rsidR="00D84AE0">
        <w:rPr>
          <w:rFonts w:ascii="Arial" w:hAnsi="Arial" w:cs="Arial"/>
          <w:b/>
          <w:bCs/>
          <w:sz w:val="20"/>
          <w:szCs w:val="20"/>
        </w:rPr>
        <w:t xml:space="preserve">reviewed by the Director </w:t>
      </w:r>
      <w:r w:rsidR="007B709D">
        <w:rPr>
          <w:rFonts w:ascii="Arial" w:hAnsi="Arial" w:cs="Arial"/>
          <w:b/>
          <w:bCs/>
          <w:sz w:val="20"/>
          <w:szCs w:val="20"/>
        </w:rPr>
        <w:t xml:space="preserve">only where the applicant provides reasonable </w:t>
      </w:r>
      <w:r w:rsidR="00D46F13">
        <w:rPr>
          <w:rFonts w:ascii="Arial" w:hAnsi="Arial" w:cs="Arial"/>
          <w:b/>
          <w:bCs/>
          <w:sz w:val="20"/>
          <w:szCs w:val="20"/>
        </w:rPr>
        <w:t xml:space="preserve">evidence that impacts to the buffer </w:t>
      </w:r>
      <w:r w:rsidR="004F7EDA">
        <w:rPr>
          <w:rFonts w:ascii="Arial" w:hAnsi="Arial" w:cs="Arial"/>
          <w:b/>
          <w:bCs/>
          <w:sz w:val="20"/>
          <w:szCs w:val="20"/>
        </w:rPr>
        <w:t xml:space="preserve">have been avoided or </w:t>
      </w:r>
      <w:proofErr w:type="gramStart"/>
      <w:r w:rsidR="004F7EDA">
        <w:rPr>
          <w:rFonts w:ascii="Arial" w:hAnsi="Arial" w:cs="Arial"/>
          <w:b/>
          <w:bCs/>
          <w:sz w:val="20"/>
          <w:szCs w:val="20"/>
        </w:rPr>
        <w:t xml:space="preserve">minimized </w:t>
      </w:r>
      <w:r w:rsidR="007D000B">
        <w:rPr>
          <w:rFonts w:ascii="Arial" w:hAnsi="Arial" w:cs="Arial"/>
          <w:b/>
          <w:bCs/>
          <w:sz w:val="20"/>
          <w:szCs w:val="20"/>
        </w:rPr>
        <w:t>to the fullest extent</w:t>
      </w:r>
      <w:proofErr w:type="gramEnd"/>
      <w:r w:rsidR="007D000B">
        <w:rPr>
          <w:rFonts w:ascii="Arial" w:hAnsi="Arial" w:cs="Arial"/>
          <w:b/>
          <w:bCs/>
          <w:sz w:val="20"/>
          <w:szCs w:val="20"/>
        </w:rPr>
        <w:t xml:space="preserve"> practicable</w:t>
      </w:r>
      <w:r w:rsidR="00F24FE7">
        <w:rPr>
          <w:rFonts w:ascii="Arial" w:hAnsi="Arial" w:cs="Arial"/>
          <w:b/>
          <w:bCs/>
          <w:sz w:val="20"/>
          <w:szCs w:val="20"/>
        </w:rPr>
        <w:t xml:space="preserve"> and only for the following criteria</w:t>
      </w:r>
      <w:r w:rsidR="00666367">
        <w:rPr>
          <w:rFonts w:ascii="Arial" w:hAnsi="Arial" w:cs="Arial"/>
          <w:b/>
          <w:bCs/>
          <w:sz w:val="20"/>
          <w:szCs w:val="20"/>
        </w:rPr>
        <w:t>:</w:t>
      </w:r>
    </w:p>
    <w:p w14:paraId="333CD397" w14:textId="77777777" w:rsidR="00666367" w:rsidRDefault="00666367" w:rsidP="00666367">
      <w:pPr>
        <w:pStyle w:val="ListParagraph"/>
        <w:tabs>
          <w:tab w:val="left" w:pos="4520"/>
        </w:tabs>
        <w:jc w:val="both"/>
        <w:rPr>
          <w:rFonts w:ascii="Arial" w:hAnsi="Arial" w:cs="Arial"/>
          <w:b/>
          <w:bCs/>
          <w:sz w:val="20"/>
          <w:szCs w:val="20"/>
        </w:rPr>
      </w:pPr>
    </w:p>
    <w:p w14:paraId="1FAC333B" w14:textId="234A038E" w:rsidR="00666367" w:rsidRPr="00F90605" w:rsidRDefault="00796D87" w:rsidP="00666367">
      <w:pPr>
        <w:pStyle w:val="ListParagraph"/>
        <w:numPr>
          <w:ilvl w:val="1"/>
          <w:numId w:val="1"/>
        </w:numPr>
        <w:tabs>
          <w:tab w:val="left" w:pos="4520"/>
        </w:tabs>
        <w:jc w:val="both"/>
        <w:rPr>
          <w:rFonts w:ascii="Arial" w:hAnsi="Arial" w:cs="Arial"/>
          <w:b/>
          <w:bCs/>
          <w:sz w:val="20"/>
          <w:szCs w:val="20"/>
        </w:rPr>
      </w:pPr>
      <w:r>
        <w:rPr>
          <w:rFonts w:ascii="Arial" w:hAnsi="Arial" w:cs="Arial"/>
          <w:sz w:val="20"/>
          <w:szCs w:val="20"/>
        </w:rPr>
        <w:t xml:space="preserve">The project involves </w:t>
      </w:r>
      <w:r w:rsidR="002F3AD5">
        <w:rPr>
          <w:rFonts w:ascii="Arial" w:hAnsi="Arial" w:cs="Arial"/>
          <w:sz w:val="20"/>
          <w:szCs w:val="20"/>
        </w:rPr>
        <w:t xml:space="preserve">the construction or repair of </w:t>
      </w:r>
      <w:r w:rsidR="00CA6057">
        <w:rPr>
          <w:rFonts w:ascii="Arial" w:hAnsi="Arial" w:cs="Arial"/>
          <w:sz w:val="20"/>
          <w:szCs w:val="20"/>
        </w:rPr>
        <w:t xml:space="preserve">an existing infrastructure project </w:t>
      </w:r>
      <w:r w:rsidR="002D005A">
        <w:rPr>
          <w:rFonts w:ascii="Arial" w:hAnsi="Arial" w:cs="Arial"/>
          <w:sz w:val="20"/>
          <w:szCs w:val="20"/>
        </w:rPr>
        <w:t>or a structure that, by its nature</w:t>
      </w:r>
      <w:r w:rsidR="00250035">
        <w:rPr>
          <w:rFonts w:ascii="Arial" w:hAnsi="Arial" w:cs="Arial"/>
          <w:sz w:val="20"/>
          <w:szCs w:val="20"/>
        </w:rPr>
        <w:t>, must be located within the buffer</w:t>
      </w:r>
      <w:r w:rsidR="00217536">
        <w:rPr>
          <w:rFonts w:ascii="Arial" w:hAnsi="Arial" w:cs="Arial"/>
          <w:sz w:val="20"/>
          <w:szCs w:val="20"/>
        </w:rPr>
        <w:t>.  Such structures include, but are not limited to</w:t>
      </w:r>
      <w:r w:rsidR="008A6794">
        <w:rPr>
          <w:rFonts w:ascii="Arial" w:hAnsi="Arial" w:cs="Arial"/>
          <w:sz w:val="20"/>
          <w:szCs w:val="20"/>
        </w:rPr>
        <w:t xml:space="preserve"> dams, </w:t>
      </w:r>
      <w:r w:rsidR="00FF3FA7">
        <w:rPr>
          <w:rFonts w:ascii="Arial" w:hAnsi="Arial" w:cs="Arial"/>
          <w:sz w:val="20"/>
          <w:szCs w:val="20"/>
        </w:rPr>
        <w:t xml:space="preserve">public water supply intake structures, </w:t>
      </w:r>
      <w:r w:rsidR="00C73DDD">
        <w:rPr>
          <w:rFonts w:ascii="Arial" w:hAnsi="Arial" w:cs="Arial"/>
          <w:sz w:val="20"/>
          <w:szCs w:val="20"/>
        </w:rPr>
        <w:t>detention/retention ponds</w:t>
      </w:r>
      <w:r w:rsidR="002F5343">
        <w:rPr>
          <w:rFonts w:ascii="Arial" w:hAnsi="Arial" w:cs="Arial"/>
          <w:sz w:val="20"/>
          <w:szCs w:val="20"/>
        </w:rPr>
        <w:t xml:space="preserve">, </w:t>
      </w:r>
      <w:proofErr w:type="gramStart"/>
      <w:r w:rsidR="002F5343">
        <w:rPr>
          <w:rFonts w:ascii="Arial" w:hAnsi="Arial" w:cs="Arial"/>
          <w:sz w:val="20"/>
          <w:szCs w:val="20"/>
        </w:rPr>
        <w:t>waste water</w:t>
      </w:r>
      <w:proofErr w:type="gramEnd"/>
      <w:r w:rsidR="002F5343">
        <w:rPr>
          <w:rFonts w:ascii="Arial" w:hAnsi="Arial" w:cs="Arial"/>
          <w:sz w:val="20"/>
          <w:szCs w:val="20"/>
        </w:rPr>
        <w:t xml:space="preserve"> discharges, </w:t>
      </w:r>
      <w:r w:rsidR="00E135A7">
        <w:rPr>
          <w:rFonts w:ascii="Arial" w:hAnsi="Arial" w:cs="Arial"/>
          <w:sz w:val="20"/>
          <w:szCs w:val="20"/>
        </w:rPr>
        <w:t>docks including access ways</w:t>
      </w:r>
      <w:r w:rsidR="009318B9">
        <w:rPr>
          <w:rFonts w:ascii="Arial" w:hAnsi="Arial" w:cs="Arial"/>
          <w:sz w:val="20"/>
          <w:szCs w:val="20"/>
        </w:rPr>
        <w:t>, boat launches including access ways</w:t>
      </w:r>
      <w:r w:rsidR="00046FEA">
        <w:rPr>
          <w:rFonts w:ascii="Arial" w:hAnsi="Arial" w:cs="Arial"/>
          <w:sz w:val="20"/>
          <w:szCs w:val="20"/>
        </w:rPr>
        <w:t xml:space="preserve">, and stabilization of areas </w:t>
      </w:r>
      <w:r w:rsidR="00BB158E">
        <w:rPr>
          <w:rFonts w:ascii="Arial" w:hAnsi="Arial" w:cs="Arial"/>
          <w:sz w:val="20"/>
          <w:szCs w:val="20"/>
        </w:rPr>
        <w:t>of public access to water</w:t>
      </w:r>
      <w:r w:rsidR="00732C1E">
        <w:rPr>
          <w:rFonts w:ascii="Arial" w:hAnsi="Arial" w:cs="Arial"/>
          <w:sz w:val="20"/>
          <w:szCs w:val="20"/>
        </w:rPr>
        <w:t>; or</w:t>
      </w:r>
    </w:p>
    <w:p w14:paraId="69772DE8" w14:textId="77777777" w:rsidR="00F90605" w:rsidRPr="00732C1E" w:rsidRDefault="00F90605" w:rsidP="00F90605">
      <w:pPr>
        <w:pStyle w:val="ListParagraph"/>
        <w:tabs>
          <w:tab w:val="left" w:pos="4520"/>
        </w:tabs>
        <w:ind w:left="1440"/>
        <w:jc w:val="both"/>
        <w:rPr>
          <w:rFonts w:ascii="Arial" w:hAnsi="Arial" w:cs="Arial"/>
          <w:b/>
          <w:bCs/>
          <w:sz w:val="20"/>
          <w:szCs w:val="20"/>
        </w:rPr>
      </w:pPr>
    </w:p>
    <w:p w14:paraId="6BE68205" w14:textId="5852F843" w:rsidR="00732C1E" w:rsidRPr="009346F5" w:rsidRDefault="00FB3A3B" w:rsidP="00666367">
      <w:pPr>
        <w:pStyle w:val="ListParagraph"/>
        <w:numPr>
          <w:ilvl w:val="1"/>
          <w:numId w:val="1"/>
        </w:numPr>
        <w:tabs>
          <w:tab w:val="left" w:pos="4520"/>
        </w:tabs>
        <w:jc w:val="both"/>
        <w:rPr>
          <w:rFonts w:ascii="Arial" w:hAnsi="Arial" w:cs="Arial"/>
          <w:b/>
          <w:bCs/>
          <w:sz w:val="20"/>
          <w:szCs w:val="20"/>
        </w:rPr>
      </w:pPr>
      <w:r>
        <w:rPr>
          <w:rFonts w:ascii="Arial" w:hAnsi="Arial" w:cs="Arial"/>
          <w:sz w:val="20"/>
          <w:szCs w:val="20"/>
        </w:rPr>
        <w:t xml:space="preserve">The </w:t>
      </w:r>
      <w:r w:rsidR="007467A8">
        <w:rPr>
          <w:rFonts w:ascii="Arial" w:hAnsi="Arial" w:cs="Arial"/>
          <w:sz w:val="20"/>
          <w:szCs w:val="20"/>
        </w:rPr>
        <w:t xml:space="preserve">project will result in </w:t>
      </w:r>
      <w:r w:rsidR="001A0CA6">
        <w:rPr>
          <w:rFonts w:ascii="Arial" w:hAnsi="Arial" w:cs="Arial"/>
          <w:sz w:val="20"/>
          <w:szCs w:val="20"/>
        </w:rPr>
        <w:t xml:space="preserve">the restoration or enhancement </w:t>
      </w:r>
      <w:r w:rsidR="00555F96">
        <w:rPr>
          <w:rFonts w:ascii="Arial" w:hAnsi="Arial" w:cs="Arial"/>
          <w:sz w:val="20"/>
          <w:szCs w:val="20"/>
        </w:rPr>
        <w:t>to improve water quality</w:t>
      </w:r>
      <w:r w:rsidR="003A02F8">
        <w:rPr>
          <w:rFonts w:ascii="Arial" w:hAnsi="Arial" w:cs="Arial"/>
          <w:sz w:val="20"/>
          <w:szCs w:val="20"/>
        </w:rPr>
        <w:t xml:space="preserve"> and/or aquatic habitat quality</w:t>
      </w:r>
      <w:r w:rsidR="00316A7E">
        <w:rPr>
          <w:rFonts w:ascii="Arial" w:hAnsi="Arial" w:cs="Arial"/>
          <w:sz w:val="20"/>
          <w:szCs w:val="20"/>
        </w:rPr>
        <w:t>; or</w:t>
      </w:r>
    </w:p>
    <w:p w14:paraId="7EEB8F2B" w14:textId="77777777" w:rsidR="009346F5" w:rsidRPr="009346F5" w:rsidRDefault="009346F5" w:rsidP="009346F5">
      <w:pPr>
        <w:pStyle w:val="ListParagraph"/>
        <w:rPr>
          <w:rFonts w:ascii="Arial" w:hAnsi="Arial" w:cs="Arial"/>
          <w:b/>
          <w:bCs/>
          <w:sz w:val="20"/>
          <w:szCs w:val="20"/>
        </w:rPr>
      </w:pPr>
    </w:p>
    <w:p w14:paraId="020B19DB" w14:textId="3015B04E" w:rsidR="009346F5" w:rsidRPr="00316A7E" w:rsidRDefault="008D0D46" w:rsidP="00666367">
      <w:pPr>
        <w:pStyle w:val="ListParagraph"/>
        <w:numPr>
          <w:ilvl w:val="1"/>
          <w:numId w:val="1"/>
        </w:numPr>
        <w:tabs>
          <w:tab w:val="left" w:pos="4520"/>
        </w:tabs>
        <w:jc w:val="both"/>
        <w:rPr>
          <w:rFonts w:ascii="Arial" w:hAnsi="Arial" w:cs="Arial"/>
          <w:b/>
          <w:bCs/>
          <w:sz w:val="20"/>
          <w:szCs w:val="20"/>
        </w:rPr>
      </w:pPr>
      <w:r>
        <w:rPr>
          <w:rFonts w:ascii="Arial" w:hAnsi="Arial" w:cs="Arial"/>
          <w:sz w:val="20"/>
          <w:szCs w:val="20"/>
        </w:rPr>
        <w:t xml:space="preserve">Buffer intrusion </w:t>
      </w:r>
      <w:r w:rsidR="00AD6D01">
        <w:rPr>
          <w:rFonts w:ascii="Arial" w:hAnsi="Arial" w:cs="Arial"/>
          <w:sz w:val="20"/>
          <w:szCs w:val="20"/>
        </w:rPr>
        <w:t xml:space="preserve">is necessary to provide reasonable access to </w:t>
      </w:r>
      <w:r w:rsidR="007D0BD1">
        <w:rPr>
          <w:rFonts w:ascii="Arial" w:hAnsi="Arial" w:cs="Arial"/>
          <w:sz w:val="20"/>
          <w:szCs w:val="20"/>
        </w:rPr>
        <w:t>a property or properties</w:t>
      </w:r>
      <w:r w:rsidR="00AC78A5">
        <w:rPr>
          <w:rFonts w:ascii="Arial" w:hAnsi="Arial" w:cs="Arial"/>
          <w:sz w:val="20"/>
          <w:szCs w:val="20"/>
        </w:rPr>
        <w:t>; or</w:t>
      </w:r>
    </w:p>
    <w:p w14:paraId="28D08B28" w14:textId="77777777" w:rsidR="00316A7E" w:rsidRPr="00316A7E" w:rsidRDefault="00316A7E" w:rsidP="00316A7E">
      <w:pPr>
        <w:pStyle w:val="ListParagraph"/>
        <w:rPr>
          <w:rFonts w:ascii="Arial" w:hAnsi="Arial" w:cs="Arial"/>
          <w:b/>
          <w:bCs/>
          <w:sz w:val="20"/>
          <w:szCs w:val="20"/>
        </w:rPr>
      </w:pPr>
    </w:p>
    <w:p w14:paraId="717ECECD" w14:textId="1BDB9C79" w:rsidR="00316A7E" w:rsidRPr="00B2699E" w:rsidRDefault="008D0D46" w:rsidP="00666367">
      <w:pPr>
        <w:pStyle w:val="ListParagraph"/>
        <w:numPr>
          <w:ilvl w:val="1"/>
          <w:numId w:val="1"/>
        </w:numPr>
        <w:tabs>
          <w:tab w:val="left" w:pos="4520"/>
        </w:tabs>
        <w:jc w:val="both"/>
        <w:rPr>
          <w:rFonts w:ascii="Arial" w:hAnsi="Arial" w:cs="Arial"/>
          <w:b/>
          <w:bCs/>
          <w:sz w:val="20"/>
          <w:szCs w:val="20"/>
        </w:rPr>
      </w:pPr>
      <w:r>
        <w:rPr>
          <w:rFonts w:ascii="Arial" w:hAnsi="Arial" w:cs="Arial"/>
          <w:sz w:val="20"/>
          <w:szCs w:val="20"/>
        </w:rPr>
        <w:t>The</w:t>
      </w:r>
      <w:r w:rsidR="00412377">
        <w:rPr>
          <w:rFonts w:ascii="Arial" w:hAnsi="Arial" w:cs="Arial"/>
          <w:sz w:val="20"/>
          <w:szCs w:val="20"/>
        </w:rPr>
        <w:t xml:space="preserve"> intrus</w:t>
      </w:r>
      <w:r w:rsidR="00DC63BE">
        <w:rPr>
          <w:rFonts w:ascii="Arial" w:hAnsi="Arial" w:cs="Arial"/>
          <w:sz w:val="20"/>
          <w:szCs w:val="20"/>
        </w:rPr>
        <w:t xml:space="preserve">ion is for </w:t>
      </w:r>
      <w:r w:rsidR="003E243C">
        <w:rPr>
          <w:rFonts w:ascii="Arial" w:hAnsi="Arial" w:cs="Arial"/>
          <w:sz w:val="20"/>
          <w:szCs w:val="20"/>
        </w:rPr>
        <w:t>utility</w:t>
      </w:r>
      <w:r w:rsidR="00D81E9C">
        <w:rPr>
          <w:rFonts w:ascii="Arial" w:hAnsi="Arial" w:cs="Arial"/>
          <w:sz w:val="20"/>
          <w:szCs w:val="20"/>
        </w:rPr>
        <w:t xml:space="preserve"> lines </w:t>
      </w:r>
      <w:r w:rsidR="0090177B">
        <w:rPr>
          <w:rFonts w:ascii="Arial" w:hAnsi="Arial" w:cs="Arial"/>
          <w:sz w:val="20"/>
          <w:szCs w:val="20"/>
        </w:rPr>
        <w:t xml:space="preserve">within or adjacent to </w:t>
      </w:r>
      <w:r w:rsidR="00B36481">
        <w:rPr>
          <w:rFonts w:ascii="Arial" w:hAnsi="Arial" w:cs="Arial"/>
          <w:sz w:val="20"/>
          <w:szCs w:val="20"/>
        </w:rPr>
        <w:t xml:space="preserve">existing utility or transportation </w:t>
      </w:r>
      <w:r w:rsidR="00384C7B">
        <w:rPr>
          <w:rFonts w:ascii="Arial" w:hAnsi="Arial" w:cs="Arial"/>
          <w:sz w:val="20"/>
          <w:szCs w:val="20"/>
        </w:rPr>
        <w:t xml:space="preserve">right of ways or </w:t>
      </w:r>
      <w:r w:rsidR="00D81E9C">
        <w:rPr>
          <w:rFonts w:ascii="Arial" w:hAnsi="Arial" w:cs="Arial"/>
          <w:sz w:val="20"/>
          <w:szCs w:val="20"/>
        </w:rPr>
        <w:t xml:space="preserve">that </w:t>
      </w:r>
      <w:r w:rsidR="005D2396">
        <w:rPr>
          <w:rFonts w:ascii="Arial" w:hAnsi="Arial" w:cs="Arial"/>
          <w:sz w:val="20"/>
          <w:szCs w:val="20"/>
        </w:rPr>
        <w:t>cannot reasonably be placed</w:t>
      </w:r>
      <w:r w:rsidR="000F1137">
        <w:rPr>
          <w:rFonts w:ascii="Arial" w:hAnsi="Arial" w:cs="Arial"/>
          <w:sz w:val="20"/>
          <w:szCs w:val="20"/>
        </w:rPr>
        <w:t xml:space="preserve"> outside the buffer</w:t>
      </w:r>
      <w:r w:rsidR="00D63085">
        <w:rPr>
          <w:rFonts w:ascii="Arial" w:hAnsi="Arial" w:cs="Arial"/>
          <w:sz w:val="20"/>
          <w:szCs w:val="20"/>
        </w:rPr>
        <w:t xml:space="preserve">, and crossings </w:t>
      </w:r>
      <w:r w:rsidR="00C62190">
        <w:rPr>
          <w:rFonts w:ascii="Arial" w:hAnsi="Arial" w:cs="Arial"/>
          <w:sz w:val="20"/>
          <w:szCs w:val="20"/>
        </w:rPr>
        <w:t>and vegetative disturbance are minimized</w:t>
      </w:r>
      <w:r w:rsidR="00B2699E">
        <w:rPr>
          <w:rFonts w:ascii="Arial" w:hAnsi="Arial" w:cs="Arial"/>
          <w:sz w:val="20"/>
          <w:szCs w:val="20"/>
        </w:rPr>
        <w:t>; or</w:t>
      </w:r>
    </w:p>
    <w:p w14:paraId="0BDF39FA" w14:textId="77777777" w:rsidR="00B2699E" w:rsidRPr="00B2699E" w:rsidRDefault="00B2699E" w:rsidP="00B2699E">
      <w:pPr>
        <w:pStyle w:val="ListParagraph"/>
        <w:rPr>
          <w:rFonts w:ascii="Arial" w:hAnsi="Arial" w:cs="Arial"/>
          <w:b/>
          <w:bCs/>
          <w:sz w:val="20"/>
          <w:szCs w:val="20"/>
        </w:rPr>
      </w:pPr>
    </w:p>
    <w:p w14:paraId="4E46C422" w14:textId="19E7AF62" w:rsidR="00B2699E" w:rsidRPr="00455E18" w:rsidRDefault="00BD75BD" w:rsidP="00666367">
      <w:pPr>
        <w:pStyle w:val="ListParagraph"/>
        <w:numPr>
          <w:ilvl w:val="1"/>
          <w:numId w:val="1"/>
        </w:numPr>
        <w:tabs>
          <w:tab w:val="left" w:pos="4520"/>
        </w:tabs>
        <w:jc w:val="both"/>
        <w:rPr>
          <w:rFonts w:ascii="Arial" w:hAnsi="Arial" w:cs="Arial"/>
          <w:b/>
          <w:bCs/>
          <w:sz w:val="20"/>
          <w:szCs w:val="20"/>
        </w:rPr>
      </w:pPr>
      <w:r>
        <w:rPr>
          <w:rFonts w:ascii="Arial" w:hAnsi="Arial" w:cs="Arial"/>
          <w:sz w:val="20"/>
          <w:szCs w:val="20"/>
        </w:rPr>
        <w:t>Crossing for utility lines</w:t>
      </w:r>
      <w:r w:rsidR="00F402EF">
        <w:rPr>
          <w:rFonts w:ascii="Arial" w:hAnsi="Arial" w:cs="Arial"/>
          <w:sz w:val="20"/>
          <w:szCs w:val="20"/>
        </w:rPr>
        <w:t>, including but not limited to gas</w:t>
      </w:r>
      <w:r w:rsidR="00CE6E9A">
        <w:rPr>
          <w:rFonts w:ascii="Arial" w:hAnsi="Arial" w:cs="Arial"/>
          <w:sz w:val="20"/>
          <w:szCs w:val="20"/>
        </w:rPr>
        <w:t xml:space="preserve">, liquid, power, </w:t>
      </w:r>
      <w:r w:rsidR="00257C63">
        <w:rPr>
          <w:rFonts w:ascii="Arial" w:hAnsi="Arial" w:cs="Arial"/>
          <w:sz w:val="20"/>
          <w:szCs w:val="20"/>
        </w:rPr>
        <w:t xml:space="preserve">telephone, and other </w:t>
      </w:r>
      <w:r w:rsidR="00FF1052">
        <w:rPr>
          <w:rFonts w:ascii="Arial" w:hAnsi="Arial" w:cs="Arial"/>
          <w:sz w:val="20"/>
          <w:szCs w:val="20"/>
        </w:rPr>
        <w:t xml:space="preserve">pipelines, </w:t>
      </w:r>
      <w:r w:rsidR="007A432A">
        <w:rPr>
          <w:rFonts w:ascii="Arial" w:hAnsi="Arial" w:cs="Arial"/>
          <w:sz w:val="20"/>
          <w:szCs w:val="20"/>
        </w:rPr>
        <w:t xml:space="preserve">provided that the number of crossings </w:t>
      </w:r>
      <w:r w:rsidR="00865614">
        <w:rPr>
          <w:rFonts w:ascii="Arial" w:hAnsi="Arial" w:cs="Arial"/>
          <w:sz w:val="20"/>
          <w:szCs w:val="20"/>
        </w:rPr>
        <w:t xml:space="preserve">and the amount of vegetative disturbance </w:t>
      </w:r>
      <w:r w:rsidR="00455E18">
        <w:rPr>
          <w:rFonts w:ascii="Arial" w:hAnsi="Arial" w:cs="Arial"/>
          <w:sz w:val="20"/>
          <w:szCs w:val="20"/>
        </w:rPr>
        <w:t>are minimized; or</w:t>
      </w:r>
    </w:p>
    <w:p w14:paraId="7CA182F7" w14:textId="77777777" w:rsidR="00455E18" w:rsidRPr="00455E18" w:rsidRDefault="00455E18" w:rsidP="00455E18">
      <w:pPr>
        <w:pStyle w:val="ListParagraph"/>
        <w:rPr>
          <w:rFonts w:ascii="Arial" w:hAnsi="Arial" w:cs="Arial"/>
          <w:b/>
          <w:bCs/>
          <w:sz w:val="20"/>
          <w:szCs w:val="20"/>
        </w:rPr>
      </w:pPr>
    </w:p>
    <w:p w14:paraId="68400F8D" w14:textId="4B58132C" w:rsidR="00455E18" w:rsidRPr="000C2821" w:rsidRDefault="006567C7" w:rsidP="00666367">
      <w:pPr>
        <w:pStyle w:val="ListParagraph"/>
        <w:numPr>
          <w:ilvl w:val="1"/>
          <w:numId w:val="1"/>
        </w:numPr>
        <w:tabs>
          <w:tab w:val="left" w:pos="4520"/>
        </w:tabs>
        <w:jc w:val="both"/>
        <w:rPr>
          <w:rFonts w:ascii="Arial" w:hAnsi="Arial" w:cs="Arial"/>
          <w:b/>
          <w:bCs/>
          <w:sz w:val="20"/>
          <w:szCs w:val="20"/>
        </w:rPr>
      </w:pPr>
      <w:r>
        <w:rPr>
          <w:rFonts w:ascii="Arial" w:hAnsi="Arial" w:cs="Arial"/>
          <w:sz w:val="20"/>
          <w:szCs w:val="20"/>
        </w:rPr>
        <w:t>Recreational foot trails</w:t>
      </w:r>
      <w:r w:rsidR="00237203">
        <w:rPr>
          <w:rFonts w:ascii="Arial" w:hAnsi="Arial" w:cs="Arial"/>
          <w:sz w:val="20"/>
          <w:szCs w:val="20"/>
        </w:rPr>
        <w:t xml:space="preserve"> and viewing areas, </w:t>
      </w:r>
      <w:r w:rsidR="000C70E5">
        <w:rPr>
          <w:rFonts w:ascii="Arial" w:hAnsi="Arial" w:cs="Arial"/>
          <w:sz w:val="20"/>
          <w:szCs w:val="20"/>
        </w:rPr>
        <w:t xml:space="preserve">providing that impacts </w:t>
      </w:r>
      <w:r w:rsidR="003E73AC">
        <w:rPr>
          <w:rFonts w:ascii="Arial" w:hAnsi="Arial" w:cs="Arial"/>
          <w:sz w:val="20"/>
          <w:szCs w:val="20"/>
        </w:rPr>
        <w:t>to the buffer are minimal</w:t>
      </w:r>
      <w:r w:rsidR="000C2821">
        <w:rPr>
          <w:rFonts w:ascii="Arial" w:hAnsi="Arial" w:cs="Arial"/>
          <w:sz w:val="20"/>
          <w:szCs w:val="20"/>
        </w:rPr>
        <w:t>; or</w:t>
      </w:r>
    </w:p>
    <w:p w14:paraId="2E5BB1E5" w14:textId="77777777" w:rsidR="000C2821" w:rsidRPr="000C2821" w:rsidRDefault="000C2821" w:rsidP="000C2821">
      <w:pPr>
        <w:pStyle w:val="ListParagraph"/>
        <w:rPr>
          <w:rFonts w:ascii="Arial" w:hAnsi="Arial" w:cs="Arial"/>
          <w:b/>
          <w:bCs/>
          <w:sz w:val="20"/>
          <w:szCs w:val="20"/>
        </w:rPr>
      </w:pPr>
    </w:p>
    <w:p w14:paraId="0CE45348" w14:textId="66EC6D20" w:rsidR="000C2821" w:rsidRPr="00C32F8B" w:rsidRDefault="00761E98" w:rsidP="00666367">
      <w:pPr>
        <w:pStyle w:val="ListParagraph"/>
        <w:numPr>
          <w:ilvl w:val="1"/>
          <w:numId w:val="1"/>
        </w:numPr>
        <w:tabs>
          <w:tab w:val="left" w:pos="4520"/>
        </w:tabs>
        <w:jc w:val="both"/>
        <w:rPr>
          <w:rFonts w:ascii="Arial" w:hAnsi="Arial" w:cs="Arial"/>
          <w:b/>
          <w:bCs/>
          <w:sz w:val="20"/>
          <w:szCs w:val="20"/>
        </w:rPr>
      </w:pPr>
      <w:r>
        <w:rPr>
          <w:rFonts w:ascii="Arial" w:hAnsi="Arial" w:cs="Arial"/>
          <w:sz w:val="20"/>
          <w:szCs w:val="20"/>
        </w:rPr>
        <w:t xml:space="preserve">The project involves </w:t>
      </w:r>
      <w:r w:rsidR="0045485A">
        <w:rPr>
          <w:rFonts w:ascii="Arial" w:hAnsi="Arial" w:cs="Arial"/>
          <w:sz w:val="20"/>
          <w:szCs w:val="20"/>
        </w:rPr>
        <w:t xml:space="preserve">construction of one (1) </w:t>
      </w:r>
      <w:r w:rsidR="001F724D">
        <w:rPr>
          <w:rFonts w:ascii="Arial" w:hAnsi="Arial" w:cs="Arial"/>
          <w:sz w:val="20"/>
          <w:szCs w:val="20"/>
        </w:rPr>
        <w:t>single family home</w:t>
      </w:r>
      <w:r w:rsidR="003D3AAC">
        <w:rPr>
          <w:rFonts w:ascii="Arial" w:hAnsi="Arial" w:cs="Arial"/>
          <w:sz w:val="20"/>
          <w:szCs w:val="20"/>
        </w:rPr>
        <w:t xml:space="preserve"> for residential use </w:t>
      </w:r>
      <w:r w:rsidR="00F678E5">
        <w:rPr>
          <w:rFonts w:ascii="Arial" w:hAnsi="Arial" w:cs="Arial"/>
          <w:sz w:val="20"/>
          <w:szCs w:val="20"/>
        </w:rPr>
        <w:t xml:space="preserve">by the owner of the </w:t>
      </w:r>
      <w:r w:rsidR="0032533E">
        <w:rPr>
          <w:rFonts w:ascii="Arial" w:hAnsi="Arial" w:cs="Arial"/>
          <w:sz w:val="20"/>
          <w:szCs w:val="20"/>
        </w:rPr>
        <w:t>subject property</w:t>
      </w:r>
      <w:r w:rsidR="00D619D7">
        <w:rPr>
          <w:rFonts w:ascii="Arial" w:hAnsi="Arial" w:cs="Arial"/>
          <w:sz w:val="20"/>
          <w:szCs w:val="20"/>
        </w:rPr>
        <w:t xml:space="preserve"> and, at </w:t>
      </w:r>
      <w:r w:rsidR="00173E9A">
        <w:rPr>
          <w:rFonts w:ascii="Arial" w:hAnsi="Arial" w:cs="Arial"/>
          <w:sz w:val="20"/>
          <w:szCs w:val="20"/>
        </w:rPr>
        <w:t>the time of adoption of this rule</w:t>
      </w:r>
      <w:r w:rsidR="00400B1D">
        <w:rPr>
          <w:rFonts w:ascii="Arial" w:hAnsi="Arial" w:cs="Arial"/>
          <w:sz w:val="20"/>
          <w:szCs w:val="20"/>
        </w:rPr>
        <w:t xml:space="preserve">, there is no opportunity to develop </w:t>
      </w:r>
      <w:r w:rsidR="00B93216">
        <w:rPr>
          <w:rFonts w:ascii="Arial" w:hAnsi="Arial" w:cs="Arial"/>
          <w:sz w:val="20"/>
          <w:szCs w:val="20"/>
        </w:rPr>
        <w:t xml:space="preserve">the home under </w:t>
      </w:r>
      <w:r w:rsidR="006F0E67">
        <w:rPr>
          <w:rFonts w:ascii="Arial" w:hAnsi="Arial" w:cs="Arial"/>
          <w:sz w:val="20"/>
          <w:szCs w:val="20"/>
        </w:rPr>
        <w:t>any reasonable design</w:t>
      </w:r>
      <w:r w:rsidR="00A93CE9">
        <w:rPr>
          <w:rFonts w:ascii="Arial" w:hAnsi="Arial" w:cs="Arial"/>
          <w:sz w:val="20"/>
          <w:szCs w:val="20"/>
        </w:rPr>
        <w:t xml:space="preserve"> configuration unless</w:t>
      </w:r>
      <w:r w:rsidR="00CA2E68">
        <w:rPr>
          <w:rFonts w:ascii="Arial" w:hAnsi="Arial" w:cs="Arial"/>
          <w:sz w:val="20"/>
          <w:szCs w:val="20"/>
        </w:rPr>
        <w:t xml:space="preserve"> a buffer variance is granted.</w:t>
      </w:r>
      <w:r w:rsidR="003C0108">
        <w:rPr>
          <w:rFonts w:ascii="Arial" w:hAnsi="Arial" w:cs="Arial"/>
          <w:sz w:val="20"/>
          <w:szCs w:val="20"/>
        </w:rPr>
        <w:t xml:space="preserve">  Variances will be considered for such </w:t>
      </w:r>
      <w:proofErr w:type="gramStart"/>
      <w:r w:rsidR="003C0108">
        <w:rPr>
          <w:rFonts w:ascii="Arial" w:hAnsi="Arial" w:cs="Arial"/>
          <w:sz w:val="20"/>
          <w:szCs w:val="20"/>
        </w:rPr>
        <w:t>single family</w:t>
      </w:r>
      <w:proofErr w:type="gramEnd"/>
      <w:r w:rsidR="003C0108">
        <w:rPr>
          <w:rFonts w:ascii="Arial" w:hAnsi="Arial" w:cs="Arial"/>
          <w:sz w:val="20"/>
          <w:szCs w:val="20"/>
        </w:rPr>
        <w:t xml:space="preserve"> homes</w:t>
      </w:r>
      <w:r w:rsidR="002D5146">
        <w:rPr>
          <w:rFonts w:ascii="Arial" w:hAnsi="Arial" w:cs="Arial"/>
          <w:sz w:val="20"/>
          <w:szCs w:val="20"/>
        </w:rPr>
        <w:t xml:space="preserve"> only if construction is initiated </w:t>
      </w:r>
      <w:r w:rsidR="004175BF">
        <w:rPr>
          <w:rFonts w:ascii="Arial" w:hAnsi="Arial" w:cs="Arial"/>
          <w:sz w:val="20"/>
          <w:szCs w:val="20"/>
        </w:rPr>
        <w:t xml:space="preserve">or local government approval </w:t>
      </w:r>
      <w:r w:rsidR="001F36F1">
        <w:rPr>
          <w:rFonts w:ascii="Arial" w:hAnsi="Arial" w:cs="Arial"/>
          <w:sz w:val="20"/>
          <w:szCs w:val="20"/>
        </w:rPr>
        <w:t xml:space="preserve">is obtained prior to </w:t>
      </w:r>
      <w:r w:rsidR="00E662FD">
        <w:rPr>
          <w:rFonts w:ascii="Arial" w:hAnsi="Arial" w:cs="Arial"/>
          <w:sz w:val="20"/>
          <w:szCs w:val="20"/>
        </w:rPr>
        <w:t>January 10, 2005</w:t>
      </w:r>
      <w:r w:rsidR="00C32F8B">
        <w:rPr>
          <w:rFonts w:ascii="Arial" w:hAnsi="Arial" w:cs="Arial"/>
          <w:sz w:val="20"/>
          <w:szCs w:val="20"/>
        </w:rPr>
        <w:t>; or</w:t>
      </w:r>
    </w:p>
    <w:p w14:paraId="40BDEEC5" w14:textId="77777777" w:rsidR="00C32F8B" w:rsidRPr="00C32F8B" w:rsidRDefault="00C32F8B" w:rsidP="00C32F8B">
      <w:pPr>
        <w:pStyle w:val="ListParagraph"/>
        <w:rPr>
          <w:rFonts w:ascii="Arial" w:hAnsi="Arial" w:cs="Arial"/>
          <w:b/>
          <w:bCs/>
          <w:sz w:val="20"/>
          <w:szCs w:val="20"/>
        </w:rPr>
      </w:pPr>
    </w:p>
    <w:p w14:paraId="17234FED" w14:textId="61F4ABB3" w:rsidR="00C32F8B" w:rsidRPr="00A77117" w:rsidRDefault="00F86DF8" w:rsidP="00666367">
      <w:pPr>
        <w:pStyle w:val="ListParagraph"/>
        <w:numPr>
          <w:ilvl w:val="1"/>
          <w:numId w:val="1"/>
        </w:numPr>
        <w:tabs>
          <w:tab w:val="left" w:pos="4520"/>
        </w:tabs>
        <w:jc w:val="both"/>
        <w:rPr>
          <w:rFonts w:ascii="Arial" w:hAnsi="Arial" w:cs="Arial"/>
          <w:b/>
          <w:bCs/>
          <w:sz w:val="20"/>
          <w:szCs w:val="20"/>
        </w:rPr>
      </w:pPr>
      <w:r>
        <w:rPr>
          <w:rFonts w:ascii="Arial" w:hAnsi="Arial" w:cs="Arial"/>
          <w:sz w:val="20"/>
          <w:szCs w:val="20"/>
        </w:rPr>
        <w:t>T</w:t>
      </w:r>
      <w:r w:rsidR="008B3E88">
        <w:rPr>
          <w:rFonts w:ascii="Arial" w:hAnsi="Arial" w:cs="Arial"/>
          <w:sz w:val="20"/>
          <w:szCs w:val="20"/>
        </w:rPr>
        <w:t xml:space="preserve">he proposed land disturbing activity </w:t>
      </w:r>
      <w:r w:rsidR="003514C4">
        <w:rPr>
          <w:rFonts w:ascii="Arial" w:hAnsi="Arial" w:cs="Arial"/>
          <w:sz w:val="20"/>
          <w:szCs w:val="20"/>
        </w:rPr>
        <w:t xml:space="preserve">within the buffer is part of a </w:t>
      </w:r>
      <w:r w:rsidR="00490280">
        <w:rPr>
          <w:rFonts w:ascii="Arial" w:hAnsi="Arial" w:cs="Arial"/>
          <w:sz w:val="20"/>
          <w:szCs w:val="20"/>
        </w:rPr>
        <w:t xml:space="preserve">project that will require </w:t>
      </w:r>
      <w:r w:rsidR="00107C17">
        <w:rPr>
          <w:rFonts w:ascii="Arial" w:hAnsi="Arial" w:cs="Arial"/>
          <w:sz w:val="20"/>
          <w:szCs w:val="20"/>
        </w:rPr>
        <w:t xml:space="preserve">a permit from the </w:t>
      </w:r>
      <w:r w:rsidR="003F484F">
        <w:rPr>
          <w:rFonts w:ascii="Arial" w:hAnsi="Arial" w:cs="Arial"/>
          <w:sz w:val="20"/>
          <w:szCs w:val="20"/>
        </w:rPr>
        <w:t>United States Army Corps of Engineers</w:t>
      </w:r>
      <w:r w:rsidR="00BF5C6C">
        <w:rPr>
          <w:rFonts w:ascii="Arial" w:hAnsi="Arial" w:cs="Arial"/>
          <w:sz w:val="20"/>
          <w:szCs w:val="20"/>
        </w:rPr>
        <w:t xml:space="preserve"> under Section 404 of the federal Water Pollution Control Act </w:t>
      </w:r>
      <w:r w:rsidR="00910DEE">
        <w:rPr>
          <w:rFonts w:ascii="Arial" w:hAnsi="Arial" w:cs="Arial"/>
          <w:sz w:val="20"/>
          <w:szCs w:val="20"/>
        </w:rPr>
        <w:t>Amendment of 1972</w:t>
      </w:r>
      <w:r w:rsidR="00DF42AE">
        <w:rPr>
          <w:rFonts w:ascii="Arial" w:hAnsi="Arial" w:cs="Arial"/>
          <w:sz w:val="20"/>
          <w:szCs w:val="20"/>
        </w:rPr>
        <w:t xml:space="preserve">, 33 U.S.C. </w:t>
      </w:r>
      <w:r w:rsidR="00F84E64">
        <w:rPr>
          <w:rFonts w:ascii="Arial" w:hAnsi="Arial" w:cs="Arial"/>
          <w:sz w:val="20"/>
          <w:szCs w:val="20"/>
        </w:rPr>
        <w:t>Section 1344</w:t>
      </w:r>
      <w:r w:rsidR="00C42370">
        <w:rPr>
          <w:rFonts w:ascii="Arial" w:hAnsi="Arial" w:cs="Arial"/>
          <w:sz w:val="20"/>
          <w:szCs w:val="20"/>
        </w:rPr>
        <w:t>,</w:t>
      </w:r>
      <w:r w:rsidR="00DF099F">
        <w:rPr>
          <w:rFonts w:ascii="Arial" w:hAnsi="Arial" w:cs="Arial"/>
          <w:sz w:val="20"/>
          <w:szCs w:val="20"/>
        </w:rPr>
        <w:t xml:space="preserve"> or Section 10 of the </w:t>
      </w:r>
      <w:r w:rsidR="00BA1671">
        <w:rPr>
          <w:rFonts w:ascii="Arial" w:hAnsi="Arial" w:cs="Arial"/>
          <w:sz w:val="20"/>
          <w:szCs w:val="20"/>
        </w:rPr>
        <w:t>Rivers and Harbors Act</w:t>
      </w:r>
      <w:r w:rsidR="00CB2733">
        <w:rPr>
          <w:rFonts w:ascii="Arial" w:hAnsi="Arial" w:cs="Arial"/>
          <w:sz w:val="20"/>
          <w:szCs w:val="20"/>
        </w:rPr>
        <w:t xml:space="preserve"> of 1899</w:t>
      </w:r>
      <w:r w:rsidR="00FE48E7">
        <w:rPr>
          <w:rFonts w:ascii="Arial" w:hAnsi="Arial" w:cs="Arial"/>
          <w:sz w:val="20"/>
          <w:szCs w:val="20"/>
        </w:rPr>
        <w:t>,</w:t>
      </w:r>
      <w:r w:rsidR="00C42370">
        <w:rPr>
          <w:rFonts w:ascii="Arial" w:hAnsi="Arial" w:cs="Arial"/>
          <w:sz w:val="20"/>
          <w:szCs w:val="20"/>
        </w:rPr>
        <w:t xml:space="preserve"> contingent upon approval </w:t>
      </w:r>
      <w:r w:rsidR="00707CA7">
        <w:rPr>
          <w:rFonts w:ascii="Arial" w:hAnsi="Arial" w:cs="Arial"/>
          <w:sz w:val="20"/>
          <w:szCs w:val="20"/>
        </w:rPr>
        <w:t>by the Corps of Engineers of that permit</w:t>
      </w:r>
      <w:r w:rsidR="00A77117">
        <w:rPr>
          <w:rFonts w:ascii="Arial" w:hAnsi="Arial" w:cs="Arial"/>
          <w:sz w:val="20"/>
          <w:szCs w:val="20"/>
        </w:rPr>
        <w:t>;</w:t>
      </w:r>
      <w:r w:rsidR="001A5397">
        <w:rPr>
          <w:rFonts w:ascii="Arial" w:hAnsi="Arial" w:cs="Arial"/>
          <w:sz w:val="20"/>
          <w:szCs w:val="20"/>
        </w:rPr>
        <w:t xml:space="preserve"> or</w:t>
      </w:r>
    </w:p>
    <w:p w14:paraId="3CA4648D" w14:textId="77777777" w:rsidR="00A77117" w:rsidRPr="00A77117" w:rsidRDefault="00A77117" w:rsidP="00A77117">
      <w:pPr>
        <w:pStyle w:val="ListParagraph"/>
        <w:rPr>
          <w:rFonts w:ascii="Arial" w:hAnsi="Arial" w:cs="Arial"/>
          <w:b/>
          <w:bCs/>
          <w:sz w:val="20"/>
          <w:szCs w:val="20"/>
        </w:rPr>
      </w:pPr>
    </w:p>
    <w:p w14:paraId="7DF37B66" w14:textId="34320FEB" w:rsidR="00A77117" w:rsidRPr="00A77117" w:rsidRDefault="00D409B2" w:rsidP="00A77117">
      <w:pPr>
        <w:pStyle w:val="ListParagraph"/>
        <w:numPr>
          <w:ilvl w:val="1"/>
          <w:numId w:val="1"/>
        </w:numPr>
        <w:tabs>
          <w:tab w:val="left" w:pos="4520"/>
        </w:tabs>
        <w:jc w:val="both"/>
        <w:rPr>
          <w:rFonts w:ascii="Arial" w:hAnsi="Arial" w:cs="Arial"/>
          <w:b/>
          <w:bCs/>
          <w:sz w:val="20"/>
          <w:szCs w:val="20"/>
        </w:rPr>
      </w:pPr>
      <w:r>
        <w:rPr>
          <w:rFonts w:ascii="Arial" w:hAnsi="Arial" w:cs="Arial"/>
          <w:sz w:val="20"/>
          <w:szCs w:val="20"/>
        </w:rPr>
        <w:t>A</w:t>
      </w:r>
      <w:r w:rsidR="00054EB3">
        <w:rPr>
          <w:rFonts w:ascii="Arial" w:hAnsi="Arial" w:cs="Arial"/>
          <w:sz w:val="20"/>
          <w:szCs w:val="20"/>
        </w:rPr>
        <w:t xml:space="preserve"> plan </w:t>
      </w:r>
      <w:r w:rsidR="004E7F29">
        <w:rPr>
          <w:rFonts w:ascii="Arial" w:hAnsi="Arial" w:cs="Arial"/>
          <w:sz w:val="20"/>
          <w:szCs w:val="20"/>
        </w:rPr>
        <w:t>is provided for buffer intrusion that shows that</w:t>
      </w:r>
      <w:r w:rsidR="00864161">
        <w:rPr>
          <w:rFonts w:ascii="Arial" w:hAnsi="Arial" w:cs="Arial"/>
          <w:sz w:val="20"/>
          <w:szCs w:val="20"/>
        </w:rPr>
        <w:t>, even with the proposed land disturbing activity</w:t>
      </w:r>
      <w:r w:rsidR="00992A09">
        <w:rPr>
          <w:rFonts w:ascii="Arial" w:hAnsi="Arial" w:cs="Arial"/>
          <w:sz w:val="20"/>
          <w:szCs w:val="20"/>
        </w:rPr>
        <w:t xml:space="preserve"> within the buffer, </w:t>
      </w:r>
      <w:r w:rsidR="004161B6">
        <w:rPr>
          <w:rFonts w:ascii="Arial" w:hAnsi="Arial" w:cs="Arial"/>
          <w:sz w:val="20"/>
          <w:szCs w:val="20"/>
        </w:rPr>
        <w:t xml:space="preserve">the completed project will result in </w:t>
      </w:r>
      <w:r w:rsidR="005559B2">
        <w:rPr>
          <w:rFonts w:ascii="Arial" w:hAnsi="Arial" w:cs="Arial"/>
          <w:sz w:val="20"/>
          <w:szCs w:val="20"/>
        </w:rPr>
        <w:t xml:space="preserve">maintained or improved </w:t>
      </w:r>
      <w:r w:rsidR="00C51758">
        <w:rPr>
          <w:rFonts w:ascii="Arial" w:hAnsi="Arial" w:cs="Arial"/>
          <w:sz w:val="20"/>
          <w:szCs w:val="20"/>
        </w:rPr>
        <w:t>water quality</w:t>
      </w:r>
      <w:r w:rsidR="00A77117">
        <w:rPr>
          <w:rFonts w:ascii="Arial" w:hAnsi="Arial" w:cs="Arial"/>
          <w:sz w:val="20"/>
          <w:szCs w:val="20"/>
        </w:rPr>
        <w:t>;</w:t>
      </w:r>
      <w:r w:rsidR="00C73035">
        <w:rPr>
          <w:rFonts w:ascii="Arial" w:hAnsi="Arial" w:cs="Arial"/>
          <w:sz w:val="20"/>
          <w:szCs w:val="20"/>
        </w:rPr>
        <w:t xml:space="preserve"> or</w:t>
      </w:r>
    </w:p>
    <w:p w14:paraId="23C65AB9" w14:textId="77777777" w:rsidR="00A77117" w:rsidRPr="00A77117" w:rsidRDefault="00A77117" w:rsidP="00A77117">
      <w:pPr>
        <w:pStyle w:val="ListParagraph"/>
        <w:rPr>
          <w:rFonts w:ascii="Arial" w:hAnsi="Arial" w:cs="Arial"/>
          <w:b/>
          <w:bCs/>
          <w:sz w:val="20"/>
          <w:szCs w:val="20"/>
        </w:rPr>
      </w:pPr>
    </w:p>
    <w:p w14:paraId="0EDC8343" w14:textId="2ECB9DAB" w:rsidR="00A77117" w:rsidRPr="00A009A0" w:rsidRDefault="00FA4AE5" w:rsidP="00A77117">
      <w:pPr>
        <w:pStyle w:val="ListParagraph"/>
        <w:numPr>
          <w:ilvl w:val="1"/>
          <w:numId w:val="1"/>
        </w:numPr>
        <w:tabs>
          <w:tab w:val="left" w:pos="4520"/>
        </w:tabs>
        <w:jc w:val="both"/>
        <w:rPr>
          <w:rFonts w:ascii="Arial" w:hAnsi="Arial" w:cs="Arial"/>
          <w:b/>
          <w:bCs/>
          <w:sz w:val="20"/>
          <w:szCs w:val="20"/>
        </w:rPr>
      </w:pPr>
      <w:r>
        <w:rPr>
          <w:rFonts w:ascii="Arial" w:hAnsi="Arial" w:cs="Arial"/>
          <w:sz w:val="20"/>
          <w:szCs w:val="20"/>
        </w:rPr>
        <w:t>(R</w:t>
      </w:r>
      <w:r w:rsidR="004977CF">
        <w:rPr>
          <w:rFonts w:ascii="Arial" w:hAnsi="Arial" w:cs="Arial"/>
          <w:sz w:val="20"/>
          <w:szCs w:val="20"/>
        </w:rPr>
        <w:t>ESERVED</w:t>
      </w:r>
      <w:r>
        <w:rPr>
          <w:rFonts w:ascii="Arial" w:hAnsi="Arial" w:cs="Arial"/>
          <w:sz w:val="20"/>
          <w:szCs w:val="20"/>
        </w:rPr>
        <w:t>)</w:t>
      </w:r>
      <w:r w:rsidR="00A77117">
        <w:rPr>
          <w:rFonts w:ascii="Arial" w:hAnsi="Arial" w:cs="Arial"/>
          <w:sz w:val="20"/>
          <w:szCs w:val="20"/>
        </w:rPr>
        <w:t>;</w:t>
      </w:r>
      <w:r w:rsidR="00F729AF">
        <w:rPr>
          <w:rFonts w:ascii="Arial" w:hAnsi="Arial" w:cs="Arial"/>
          <w:sz w:val="20"/>
          <w:szCs w:val="20"/>
        </w:rPr>
        <w:t xml:space="preserve"> or</w:t>
      </w:r>
    </w:p>
    <w:p w14:paraId="0BD16805" w14:textId="77777777" w:rsidR="00A009A0" w:rsidRPr="00A009A0" w:rsidRDefault="00A009A0" w:rsidP="00A009A0">
      <w:pPr>
        <w:pStyle w:val="ListParagraph"/>
        <w:rPr>
          <w:rFonts w:ascii="Arial" w:hAnsi="Arial" w:cs="Arial"/>
          <w:b/>
          <w:bCs/>
          <w:sz w:val="20"/>
          <w:szCs w:val="20"/>
        </w:rPr>
      </w:pPr>
    </w:p>
    <w:p w14:paraId="7CE8D8C8" w14:textId="7E411790" w:rsidR="00A009A0" w:rsidRPr="00FB40E6" w:rsidRDefault="00A009A0" w:rsidP="00A77117">
      <w:pPr>
        <w:pStyle w:val="ListParagraph"/>
        <w:numPr>
          <w:ilvl w:val="1"/>
          <w:numId w:val="1"/>
        </w:numPr>
        <w:tabs>
          <w:tab w:val="left" w:pos="4520"/>
        </w:tabs>
        <w:jc w:val="both"/>
        <w:rPr>
          <w:rFonts w:ascii="Arial" w:hAnsi="Arial" w:cs="Arial"/>
          <w:b/>
          <w:bCs/>
          <w:sz w:val="20"/>
          <w:szCs w:val="20"/>
        </w:rPr>
      </w:pPr>
      <w:r>
        <w:rPr>
          <w:rFonts w:ascii="Arial" w:hAnsi="Arial" w:cs="Arial"/>
          <w:sz w:val="20"/>
          <w:szCs w:val="20"/>
        </w:rPr>
        <w:t>The proposed land disturbing activity within the buffer</w:t>
      </w:r>
      <w:r w:rsidR="001A5C5A">
        <w:rPr>
          <w:rFonts w:ascii="Arial" w:hAnsi="Arial" w:cs="Arial"/>
          <w:sz w:val="20"/>
          <w:szCs w:val="20"/>
        </w:rPr>
        <w:t xml:space="preserve"> is part of a project that is not eligible </w:t>
      </w:r>
      <w:r w:rsidR="00485A49">
        <w:rPr>
          <w:rFonts w:ascii="Arial" w:hAnsi="Arial" w:cs="Arial"/>
          <w:sz w:val="20"/>
          <w:szCs w:val="20"/>
        </w:rPr>
        <w:t xml:space="preserve">for a permit </w:t>
      </w:r>
      <w:r w:rsidR="00421CC1">
        <w:rPr>
          <w:rFonts w:ascii="Arial" w:hAnsi="Arial" w:cs="Arial"/>
          <w:sz w:val="20"/>
          <w:szCs w:val="20"/>
        </w:rPr>
        <w:t>from the United States Army Corps of Engineers</w:t>
      </w:r>
      <w:r w:rsidR="000D3CAF">
        <w:rPr>
          <w:rFonts w:ascii="Arial" w:hAnsi="Arial" w:cs="Arial"/>
          <w:sz w:val="20"/>
          <w:szCs w:val="20"/>
        </w:rPr>
        <w:t xml:space="preserve"> under Section 404 of the federal Water Pollution Control Act of 1972</w:t>
      </w:r>
      <w:r w:rsidR="00524332">
        <w:rPr>
          <w:rFonts w:ascii="Arial" w:hAnsi="Arial" w:cs="Arial"/>
          <w:sz w:val="20"/>
          <w:szCs w:val="20"/>
        </w:rPr>
        <w:t>, 33 U</w:t>
      </w:r>
      <w:r w:rsidR="008B7230">
        <w:rPr>
          <w:rFonts w:ascii="Arial" w:hAnsi="Arial" w:cs="Arial"/>
          <w:sz w:val="20"/>
          <w:szCs w:val="20"/>
        </w:rPr>
        <w:t xml:space="preserve">.S.C. </w:t>
      </w:r>
      <w:r w:rsidR="004A455D">
        <w:rPr>
          <w:rFonts w:ascii="Arial" w:hAnsi="Arial" w:cs="Arial"/>
          <w:sz w:val="20"/>
          <w:szCs w:val="20"/>
        </w:rPr>
        <w:t>Section 1344</w:t>
      </w:r>
      <w:r w:rsidR="008F0784">
        <w:rPr>
          <w:rFonts w:ascii="Arial" w:hAnsi="Arial" w:cs="Arial"/>
          <w:sz w:val="20"/>
          <w:szCs w:val="20"/>
        </w:rPr>
        <w:t>, and involves</w:t>
      </w:r>
      <w:r w:rsidR="00FB40E6">
        <w:rPr>
          <w:rFonts w:ascii="Arial" w:hAnsi="Arial" w:cs="Arial"/>
          <w:sz w:val="20"/>
          <w:szCs w:val="20"/>
        </w:rPr>
        <w:t>:</w:t>
      </w:r>
    </w:p>
    <w:p w14:paraId="6BAF76E3" w14:textId="77777777" w:rsidR="00FB40E6" w:rsidRPr="00FB40E6" w:rsidRDefault="00FB40E6" w:rsidP="00FB40E6">
      <w:pPr>
        <w:pStyle w:val="ListParagraph"/>
        <w:rPr>
          <w:rFonts w:ascii="Arial" w:hAnsi="Arial" w:cs="Arial"/>
          <w:b/>
          <w:bCs/>
          <w:sz w:val="20"/>
          <w:szCs w:val="20"/>
        </w:rPr>
      </w:pPr>
    </w:p>
    <w:p w14:paraId="51EA5318" w14:textId="0635CF17" w:rsidR="00370868" w:rsidRPr="00370868" w:rsidRDefault="00B91DB1" w:rsidP="00370868">
      <w:pPr>
        <w:pStyle w:val="ListParagraph"/>
        <w:numPr>
          <w:ilvl w:val="2"/>
          <w:numId w:val="1"/>
        </w:numPr>
        <w:tabs>
          <w:tab w:val="left" w:pos="4520"/>
        </w:tabs>
        <w:jc w:val="both"/>
        <w:rPr>
          <w:rFonts w:ascii="Arial" w:hAnsi="Arial" w:cs="Arial"/>
          <w:b/>
          <w:bCs/>
          <w:sz w:val="20"/>
          <w:szCs w:val="20"/>
        </w:rPr>
      </w:pPr>
      <w:r>
        <w:rPr>
          <w:rFonts w:ascii="Arial" w:hAnsi="Arial" w:cs="Arial"/>
          <w:sz w:val="20"/>
          <w:szCs w:val="20"/>
        </w:rPr>
        <w:t xml:space="preserve">piping, filling </w:t>
      </w:r>
      <w:r w:rsidR="00C45201">
        <w:rPr>
          <w:rFonts w:ascii="Arial" w:hAnsi="Arial" w:cs="Arial"/>
          <w:sz w:val="20"/>
          <w:szCs w:val="20"/>
        </w:rPr>
        <w:t xml:space="preserve">or re-routing </w:t>
      </w:r>
      <w:r w:rsidR="000C26A1">
        <w:rPr>
          <w:rFonts w:ascii="Arial" w:hAnsi="Arial" w:cs="Arial"/>
          <w:sz w:val="20"/>
          <w:szCs w:val="20"/>
        </w:rPr>
        <w:t xml:space="preserve">of waters that are </w:t>
      </w:r>
      <w:r w:rsidR="00457DD4">
        <w:rPr>
          <w:rFonts w:ascii="Arial" w:hAnsi="Arial" w:cs="Arial"/>
          <w:sz w:val="20"/>
          <w:szCs w:val="20"/>
        </w:rPr>
        <w:t>not jurisdictional Waters of the U</w:t>
      </w:r>
      <w:r w:rsidR="00AC1C5E">
        <w:rPr>
          <w:rFonts w:ascii="Arial" w:hAnsi="Arial" w:cs="Arial"/>
          <w:sz w:val="20"/>
          <w:szCs w:val="20"/>
        </w:rPr>
        <w:t>.S.</w:t>
      </w:r>
      <w:r w:rsidR="00370868">
        <w:rPr>
          <w:rFonts w:ascii="Arial" w:hAnsi="Arial" w:cs="Arial"/>
          <w:sz w:val="20"/>
          <w:szCs w:val="20"/>
        </w:rPr>
        <w:t>;</w:t>
      </w:r>
      <w:r w:rsidR="007D43D3">
        <w:rPr>
          <w:rFonts w:ascii="Arial" w:hAnsi="Arial" w:cs="Arial"/>
          <w:sz w:val="20"/>
          <w:szCs w:val="20"/>
        </w:rPr>
        <w:t xml:space="preserve"> or</w:t>
      </w:r>
    </w:p>
    <w:p w14:paraId="4E57F5CC" w14:textId="77777777" w:rsidR="00370868" w:rsidRPr="00370868" w:rsidRDefault="00370868" w:rsidP="00370868">
      <w:pPr>
        <w:pStyle w:val="ListParagraph"/>
        <w:tabs>
          <w:tab w:val="left" w:pos="4520"/>
        </w:tabs>
        <w:ind w:left="2340"/>
        <w:jc w:val="both"/>
        <w:rPr>
          <w:rFonts w:ascii="Arial" w:hAnsi="Arial" w:cs="Arial"/>
          <w:b/>
          <w:bCs/>
          <w:sz w:val="20"/>
          <w:szCs w:val="20"/>
        </w:rPr>
      </w:pPr>
    </w:p>
    <w:p w14:paraId="0DBF544F" w14:textId="19B4AFF4" w:rsidR="00370868" w:rsidRPr="004C3F45" w:rsidRDefault="002C1009" w:rsidP="00370868">
      <w:pPr>
        <w:pStyle w:val="ListParagraph"/>
        <w:numPr>
          <w:ilvl w:val="2"/>
          <w:numId w:val="1"/>
        </w:numPr>
        <w:tabs>
          <w:tab w:val="left" w:pos="4520"/>
        </w:tabs>
        <w:jc w:val="both"/>
        <w:rPr>
          <w:rFonts w:ascii="Arial" w:hAnsi="Arial" w:cs="Arial"/>
          <w:b/>
          <w:bCs/>
          <w:sz w:val="20"/>
          <w:szCs w:val="20"/>
        </w:rPr>
      </w:pPr>
      <w:r>
        <w:rPr>
          <w:rFonts w:ascii="Arial" w:hAnsi="Arial" w:cs="Arial"/>
          <w:sz w:val="20"/>
          <w:szCs w:val="20"/>
        </w:rPr>
        <w:t xml:space="preserve">buffer impacts due to </w:t>
      </w:r>
      <w:r w:rsidR="002459DA">
        <w:rPr>
          <w:rFonts w:ascii="Arial" w:hAnsi="Arial" w:cs="Arial"/>
          <w:sz w:val="20"/>
          <w:szCs w:val="20"/>
        </w:rPr>
        <w:t>new infrastructure projects</w:t>
      </w:r>
      <w:r w:rsidR="00F66DC2">
        <w:rPr>
          <w:rFonts w:ascii="Arial" w:hAnsi="Arial" w:cs="Arial"/>
          <w:sz w:val="20"/>
          <w:szCs w:val="20"/>
        </w:rPr>
        <w:t xml:space="preserve"> adjacent to State </w:t>
      </w:r>
      <w:r w:rsidR="00205A31">
        <w:rPr>
          <w:rFonts w:ascii="Arial" w:hAnsi="Arial" w:cs="Arial"/>
          <w:sz w:val="20"/>
          <w:szCs w:val="20"/>
        </w:rPr>
        <w:t>w</w:t>
      </w:r>
      <w:r w:rsidR="00F66DC2">
        <w:rPr>
          <w:rFonts w:ascii="Arial" w:hAnsi="Arial" w:cs="Arial"/>
          <w:sz w:val="20"/>
          <w:szCs w:val="20"/>
        </w:rPr>
        <w:t>aters</w:t>
      </w:r>
      <w:r w:rsidR="00C074AE">
        <w:rPr>
          <w:rFonts w:ascii="Arial" w:hAnsi="Arial" w:cs="Arial"/>
          <w:sz w:val="20"/>
          <w:szCs w:val="20"/>
        </w:rPr>
        <w:t xml:space="preserve"> (jurisdictional and non</w:t>
      </w:r>
      <w:r w:rsidR="00A00B66">
        <w:rPr>
          <w:rFonts w:ascii="Arial" w:hAnsi="Arial" w:cs="Arial"/>
          <w:sz w:val="20"/>
          <w:szCs w:val="20"/>
        </w:rPr>
        <w:t>-</w:t>
      </w:r>
      <w:r w:rsidR="00C074AE">
        <w:rPr>
          <w:rFonts w:ascii="Arial" w:hAnsi="Arial" w:cs="Arial"/>
          <w:sz w:val="20"/>
          <w:szCs w:val="20"/>
        </w:rPr>
        <w:t xml:space="preserve">jurisdictional </w:t>
      </w:r>
      <w:r w:rsidR="00CF0A10">
        <w:rPr>
          <w:rFonts w:ascii="Arial" w:hAnsi="Arial" w:cs="Arial"/>
          <w:sz w:val="20"/>
          <w:szCs w:val="20"/>
        </w:rPr>
        <w:t>W</w:t>
      </w:r>
      <w:r w:rsidR="00C074AE">
        <w:rPr>
          <w:rFonts w:ascii="Arial" w:hAnsi="Arial" w:cs="Arial"/>
          <w:sz w:val="20"/>
          <w:szCs w:val="20"/>
        </w:rPr>
        <w:t>aters of the U.S.</w:t>
      </w:r>
      <w:r w:rsidR="001D49E7">
        <w:rPr>
          <w:rFonts w:ascii="Arial" w:hAnsi="Arial" w:cs="Arial"/>
          <w:sz w:val="20"/>
          <w:szCs w:val="20"/>
        </w:rPr>
        <w:t>).</w:t>
      </w:r>
      <w:r w:rsidR="00A94530">
        <w:rPr>
          <w:rFonts w:ascii="Arial" w:hAnsi="Arial" w:cs="Arial"/>
          <w:sz w:val="20"/>
          <w:szCs w:val="20"/>
        </w:rPr>
        <w:t xml:space="preserve">  This criterion shall </w:t>
      </w:r>
      <w:r w:rsidR="008D3A2B">
        <w:rPr>
          <w:rFonts w:ascii="Arial" w:hAnsi="Arial" w:cs="Arial"/>
          <w:sz w:val="20"/>
          <w:szCs w:val="20"/>
        </w:rPr>
        <w:t xml:space="preserve">not apply to </w:t>
      </w:r>
      <w:r w:rsidR="00B2233B">
        <w:rPr>
          <w:rFonts w:ascii="Arial" w:hAnsi="Arial" w:cs="Arial"/>
          <w:sz w:val="20"/>
          <w:szCs w:val="20"/>
        </w:rPr>
        <w:t xml:space="preserve">maintenance and/or modification </w:t>
      </w:r>
      <w:r w:rsidR="00CF5BCD">
        <w:rPr>
          <w:rFonts w:ascii="Arial" w:hAnsi="Arial" w:cs="Arial"/>
          <w:sz w:val="20"/>
          <w:szCs w:val="20"/>
        </w:rPr>
        <w:t>to</w:t>
      </w:r>
      <w:r w:rsidR="00B2233B">
        <w:rPr>
          <w:rFonts w:ascii="Arial" w:hAnsi="Arial" w:cs="Arial"/>
          <w:sz w:val="20"/>
          <w:szCs w:val="20"/>
        </w:rPr>
        <w:t xml:space="preserve"> existing infrastructure</w:t>
      </w:r>
      <w:r w:rsidR="00753653">
        <w:rPr>
          <w:rFonts w:ascii="Arial" w:hAnsi="Arial" w:cs="Arial"/>
          <w:sz w:val="20"/>
          <w:szCs w:val="20"/>
        </w:rPr>
        <w:t>.</w:t>
      </w:r>
    </w:p>
    <w:p w14:paraId="7EA279C5" w14:textId="77777777" w:rsidR="004C3F45" w:rsidRPr="004C3F45" w:rsidRDefault="004C3F45" w:rsidP="004C3F45">
      <w:pPr>
        <w:pStyle w:val="ListParagraph"/>
        <w:rPr>
          <w:rFonts w:ascii="Arial" w:hAnsi="Arial" w:cs="Arial"/>
          <w:b/>
          <w:bCs/>
          <w:sz w:val="20"/>
          <w:szCs w:val="20"/>
        </w:rPr>
      </w:pPr>
    </w:p>
    <w:p w14:paraId="1746A093" w14:textId="362653E5" w:rsidR="001020A8" w:rsidRDefault="001020A8" w:rsidP="001020A8">
      <w:pPr>
        <w:pStyle w:val="ListParagraph"/>
        <w:tabs>
          <w:tab w:val="left" w:pos="4520"/>
        </w:tabs>
        <w:ind w:left="1440"/>
        <w:jc w:val="both"/>
        <w:rPr>
          <w:rFonts w:ascii="Arial" w:hAnsi="Arial" w:cs="Arial"/>
          <w:sz w:val="20"/>
          <w:szCs w:val="20"/>
        </w:rPr>
      </w:pPr>
      <w:r w:rsidRPr="00CF5C04">
        <w:rPr>
          <w:rFonts w:ascii="Arial" w:hAnsi="Arial" w:cs="Arial"/>
          <w:b/>
          <w:bCs/>
          <w:sz w:val="20"/>
          <w:szCs w:val="20"/>
        </w:rPr>
        <w:t xml:space="preserve">NOTE: </w:t>
      </w:r>
      <w:r w:rsidRPr="00CF5C04">
        <w:rPr>
          <w:rFonts w:ascii="Arial" w:hAnsi="Arial" w:cs="Arial"/>
          <w:sz w:val="20"/>
          <w:szCs w:val="20"/>
        </w:rPr>
        <w:t xml:space="preserve">Projects that include “streambank or shoreline stabilization” (e.g., criterion </w:t>
      </w:r>
      <w:r w:rsidR="002B7567" w:rsidRPr="002B7567">
        <w:rPr>
          <w:rFonts w:ascii="Arial" w:hAnsi="Arial" w:cs="Arial"/>
          <w:sz w:val="20"/>
          <w:szCs w:val="20"/>
        </w:rPr>
        <w:t>391-3-7-.</w:t>
      </w:r>
      <w:r w:rsidR="002C10AF">
        <w:rPr>
          <w:rFonts w:ascii="Arial" w:hAnsi="Arial" w:cs="Arial"/>
          <w:sz w:val="20"/>
          <w:szCs w:val="20"/>
        </w:rPr>
        <w:t>11</w:t>
      </w:r>
      <w:r w:rsidR="002B7567" w:rsidRPr="002B7567">
        <w:rPr>
          <w:rFonts w:ascii="Arial" w:hAnsi="Arial" w:cs="Arial"/>
          <w:sz w:val="20"/>
          <w:szCs w:val="20"/>
        </w:rPr>
        <w:t>(2)</w:t>
      </w:r>
      <w:r w:rsidRPr="00CF5C04">
        <w:rPr>
          <w:rFonts w:ascii="Arial" w:hAnsi="Arial" w:cs="Arial"/>
          <w:sz w:val="20"/>
          <w:szCs w:val="20"/>
        </w:rPr>
        <w:t xml:space="preserve">(a)) or “streambank restoration” (e.g. criterion </w:t>
      </w:r>
      <w:r w:rsidR="002B7567" w:rsidRPr="002B7567">
        <w:rPr>
          <w:rFonts w:ascii="Arial" w:hAnsi="Arial" w:cs="Arial"/>
          <w:sz w:val="20"/>
          <w:szCs w:val="20"/>
        </w:rPr>
        <w:t>391-3-7-.</w:t>
      </w:r>
      <w:r w:rsidR="002C10AF">
        <w:rPr>
          <w:rFonts w:ascii="Arial" w:hAnsi="Arial" w:cs="Arial"/>
          <w:sz w:val="20"/>
          <w:szCs w:val="20"/>
        </w:rPr>
        <w:t>11</w:t>
      </w:r>
      <w:r w:rsidR="002B7567" w:rsidRPr="002B7567">
        <w:rPr>
          <w:rFonts w:ascii="Arial" w:hAnsi="Arial" w:cs="Arial"/>
          <w:sz w:val="20"/>
          <w:szCs w:val="20"/>
        </w:rPr>
        <w:t>(2)</w:t>
      </w:r>
      <w:r w:rsidRPr="00CF5C04">
        <w:rPr>
          <w:rFonts w:ascii="Arial" w:hAnsi="Arial" w:cs="Arial"/>
          <w:sz w:val="20"/>
          <w:szCs w:val="20"/>
        </w:rPr>
        <w:t xml:space="preserve">(b)) should adhere to the most current guidance documents: </w:t>
      </w:r>
      <w:r w:rsidRPr="00CF5C04">
        <w:rPr>
          <w:rFonts w:ascii="Arial" w:hAnsi="Arial" w:cs="Arial"/>
          <w:i/>
          <w:iCs/>
          <w:sz w:val="20"/>
          <w:szCs w:val="20"/>
          <w:u w:val="single"/>
        </w:rPr>
        <w:t>Streambank and Shoreline Stabilization Guidance</w:t>
      </w:r>
      <w:r w:rsidRPr="00CF5C04">
        <w:rPr>
          <w:rFonts w:ascii="Arial" w:hAnsi="Arial" w:cs="Arial"/>
          <w:sz w:val="20"/>
          <w:szCs w:val="20"/>
        </w:rPr>
        <w:t xml:space="preserve">, </w:t>
      </w:r>
      <w:r w:rsidRPr="00CF5C04">
        <w:rPr>
          <w:rFonts w:ascii="Arial" w:hAnsi="Arial" w:cs="Arial"/>
          <w:i/>
          <w:iCs/>
          <w:sz w:val="20"/>
          <w:szCs w:val="20"/>
          <w:u w:val="single"/>
        </w:rPr>
        <w:t>Guidelines for Streambank Restoration</w:t>
      </w:r>
      <w:r w:rsidRPr="00CF5C04">
        <w:rPr>
          <w:rFonts w:ascii="Arial" w:hAnsi="Arial" w:cs="Arial"/>
          <w:sz w:val="20"/>
          <w:szCs w:val="20"/>
        </w:rPr>
        <w:t xml:space="preserve">, and </w:t>
      </w:r>
      <w:r w:rsidRPr="00CF5C04">
        <w:rPr>
          <w:rFonts w:ascii="Arial" w:hAnsi="Arial" w:cs="Arial"/>
          <w:i/>
          <w:iCs/>
          <w:sz w:val="20"/>
          <w:szCs w:val="20"/>
          <w:u w:val="single"/>
        </w:rPr>
        <w:t>Streambank and Shoreline Stabilization – Techniques to Control Erosion and Protect Property</w:t>
      </w:r>
      <w:r w:rsidRPr="00CF5C04">
        <w:rPr>
          <w:rFonts w:ascii="Arial" w:hAnsi="Arial" w:cs="Arial"/>
          <w:sz w:val="20"/>
          <w:szCs w:val="20"/>
        </w:rPr>
        <w:t>.</w:t>
      </w:r>
    </w:p>
    <w:p w14:paraId="0B8AF388" w14:textId="77777777" w:rsidR="001020A8" w:rsidRDefault="001020A8" w:rsidP="001020A8">
      <w:pPr>
        <w:pStyle w:val="ListParagraph"/>
        <w:tabs>
          <w:tab w:val="left" w:pos="4520"/>
        </w:tabs>
        <w:ind w:left="1440"/>
        <w:jc w:val="both"/>
        <w:rPr>
          <w:rFonts w:ascii="Arial" w:hAnsi="Arial" w:cs="Arial"/>
          <w:sz w:val="20"/>
          <w:szCs w:val="20"/>
        </w:rPr>
      </w:pPr>
    </w:p>
    <w:p w14:paraId="6CAD70DC" w14:textId="512CC29D" w:rsidR="001020A8" w:rsidRDefault="001020A8" w:rsidP="001020A8">
      <w:pPr>
        <w:pStyle w:val="ListParagraph"/>
        <w:tabs>
          <w:tab w:val="left" w:pos="4520"/>
        </w:tabs>
        <w:ind w:left="1440"/>
        <w:jc w:val="both"/>
        <w:rPr>
          <w:rFonts w:ascii="Arial" w:hAnsi="Arial" w:cs="Arial"/>
          <w:sz w:val="20"/>
          <w:szCs w:val="20"/>
        </w:rPr>
      </w:pPr>
      <w:r>
        <w:rPr>
          <w:rFonts w:ascii="Arial" w:hAnsi="Arial" w:cs="Arial"/>
          <w:sz w:val="20"/>
          <w:szCs w:val="20"/>
        </w:rPr>
        <w:t>Projects reviewed under DNR Rules 391-3-7-.04(2)(a) and (b), and 391-3-7-.</w:t>
      </w:r>
      <w:r w:rsidR="00541591">
        <w:rPr>
          <w:rFonts w:ascii="Arial" w:hAnsi="Arial" w:cs="Arial"/>
          <w:sz w:val="20"/>
          <w:szCs w:val="20"/>
        </w:rPr>
        <w:t>11</w:t>
      </w:r>
      <w:r>
        <w:rPr>
          <w:rFonts w:ascii="Arial" w:hAnsi="Arial" w:cs="Arial"/>
          <w:sz w:val="20"/>
          <w:szCs w:val="20"/>
        </w:rPr>
        <w:t xml:space="preserve">(2)(k)(2) should adhere to the most current EPD guidance document, </w:t>
      </w:r>
      <w:r>
        <w:rPr>
          <w:rFonts w:ascii="Arial" w:hAnsi="Arial" w:cs="Arial"/>
          <w:i/>
          <w:iCs/>
          <w:sz w:val="20"/>
          <w:szCs w:val="20"/>
          <w:u w:val="single"/>
        </w:rPr>
        <w:t>Buffer Mitigation Guidance</w:t>
      </w:r>
      <w:r>
        <w:rPr>
          <w:rFonts w:ascii="Arial" w:hAnsi="Arial" w:cs="Arial"/>
          <w:sz w:val="20"/>
          <w:szCs w:val="20"/>
        </w:rPr>
        <w:t xml:space="preserve">, when applicable.  All guidance documents are available on the EPD website, </w:t>
      </w:r>
      <w:hyperlink r:id="rId8" w:history="1">
        <w:r w:rsidR="004A4EF3" w:rsidRPr="007934FB">
          <w:rPr>
            <w:rStyle w:val="Hyperlink"/>
            <w:rFonts w:ascii="Arial" w:hAnsi="Arial" w:cs="Arial"/>
            <w:sz w:val="20"/>
            <w:szCs w:val="20"/>
          </w:rPr>
          <w:t>https://epd.georgia.gov/watershed-protection-branch/erosion-and-sedimentation</w:t>
        </w:r>
      </w:hyperlink>
      <w:r w:rsidR="00E60ED1">
        <w:rPr>
          <w:rFonts w:ascii="Arial" w:hAnsi="Arial" w:cs="Arial"/>
          <w:sz w:val="20"/>
          <w:szCs w:val="20"/>
        </w:rPr>
        <w:t>.</w:t>
      </w:r>
    </w:p>
    <w:p w14:paraId="54CF9A90" w14:textId="77777777" w:rsidR="001020A8" w:rsidRDefault="001020A8" w:rsidP="001020A8">
      <w:pPr>
        <w:pStyle w:val="ListParagraph"/>
        <w:tabs>
          <w:tab w:val="left" w:pos="4520"/>
        </w:tabs>
        <w:ind w:left="1440"/>
        <w:jc w:val="both"/>
        <w:rPr>
          <w:rFonts w:ascii="Arial" w:hAnsi="Arial" w:cs="Arial"/>
          <w:sz w:val="20"/>
          <w:szCs w:val="20"/>
        </w:rPr>
      </w:pPr>
    </w:p>
    <w:p w14:paraId="3B695CDB" w14:textId="77777777" w:rsidR="001020A8" w:rsidRDefault="001020A8" w:rsidP="001020A8">
      <w:pPr>
        <w:pStyle w:val="ListParagraph"/>
        <w:numPr>
          <w:ilvl w:val="0"/>
          <w:numId w:val="1"/>
        </w:numPr>
        <w:tabs>
          <w:tab w:val="left" w:pos="4520"/>
        </w:tabs>
        <w:jc w:val="both"/>
        <w:rPr>
          <w:rFonts w:ascii="Arial" w:hAnsi="Arial" w:cs="Arial"/>
          <w:sz w:val="20"/>
          <w:szCs w:val="20"/>
        </w:rPr>
      </w:pPr>
      <w:r>
        <w:rPr>
          <w:rFonts w:ascii="Arial" w:hAnsi="Arial" w:cs="Arial"/>
          <w:b/>
          <w:bCs/>
          <w:sz w:val="20"/>
          <w:szCs w:val="20"/>
        </w:rPr>
        <w:t>Mail completed buffer variance applications to:</w:t>
      </w:r>
      <w:r>
        <w:rPr>
          <w:rFonts w:ascii="Arial" w:hAnsi="Arial" w:cs="Arial"/>
          <w:b/>
          <w:bCs/>
          <w:sz w:val="20"/>
          <w:szCs w:val="20"/>
        </w:rPr>
        <w:tab/>
      </w:r>
      <w:r>
        <w:rPr>
          <w:rFonts w:ascii="Arial" w:hAnsi="Arial" w:cs="Arial"/>
          <w:sz w:val="20"/>
          <w:szCs w:val="20"/>
        </w:rPr>
        <w:t>Erosion and Sedimentation Control Unit</w:t>
      </w:r>
    </w:p>
    <w:p w14:paraId="541C0F87" w14:textId="77777777" w:rsidR="001020A8" w:rsidRDefault="001020A8" w:rsidP="001020A8">
      <w:pPr>
        <w:pStyle w:val="ListParagraph"/>
        <w:tabs>
          <w:tab w:val="left" w:pos="4520"/>
        </w:tabs>
        <w:jc w:val="both"/>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sz w:val="20"/>
          <w:szCs w:val="20"/>
        </w:rPr>
        <w:t>Georgia Environmental Protection Division</w:t>
      </w:r>
    </w:p>
    <w:p w14:paraId="538CA34E" w14:textId="77777777" w:rsidR="001020A8" w:rsidRDefault="001020A8" w:rsidP="001020A8">
      <w:pPr>
        <w:pStyle w:val="ListParagraph"/>
        <w:tabs>
          <w:tab w:val="left" w:pos="4520"/>
        </w:tabs>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2 Martin Luther King Jr Drive SW, Suite 1462</w:t>
      </w:r>
    </w:p>
    <w:p w14:paraId="5561CB70" w14:textId="77777777" w:rsidR="001020A8" w:rsidRDefault="001020A8" w:rsidP="001020A8">
      <w:pPr>
        <w:pStyle w:val="ListParagraph"/>
        <w:tabs>
          <w:tab w:val="left" w:pos="4520"/>
        </w:tabs>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East Tower</w:t>
      </w:r>
    </w:p>
    <w:p w14:paraId="23C67B4E" w14:textId="77777777" w:rsidR="001020A8" w:rsidRDefault="001020A8" w:rsidP="001020A8">
      <w:pPr>
        <w:pStyle w:val="ListParagraph"/>
        <w:tabs>
          <w:tab w:val="left" w:pos="4520"/>
        </w:tabs>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Atlanta, GA 30334</w:t>
      </w:r>
    </w:p>
    <w:p w14:paraId="10751D3B" w14:textId="77777777" w:rsidR="001020A8" w:rsidRDefault="001020A8" w:rsidP="001020A8">
      <w:pPr>
        <w:pStyle w:val="ListParagraph"/>
        <w:tabs>
          <w:tab w:val="left" w:pos="4520"/>
        </w:tabs>
        <w:jc w:val="both"/>
        <w:rPr>
          <w:rFonts w:ascii="Arial" w:hAnsi="Arial" w:cs="Arial"/>
          <w:sz w:val="20"/>
          <w:szCs w:val="20"/>
        </w:rPr>
      </w:pPr>
    </w:p>
    <w:p w14:paraId="77EF1541" w14:textId="77777777" w:rsidR="001020A8" w:rsidRPr="0023763D" w:rsidRDefault="001020A8" w:rsidP="001020A8">
      <w:pPr>
        <w:pStyle w:val="ListParagraph"/>
        <w:tabs>
          <w:tab w:val="left" w:pos="4520"/>
        </w:tabs>
        <w:jc w:val="center"/>
        <w:rPr>
          <w:rFonts w:ascii="Arial" w:hAnsi="Arial" w:cs="Arial"/>
          <w:b/>
          <w:bCs/>
          <w:i/>
          <w:iCs/>
        </w:rPr>
      </w:pPr>
      <w:r w:rsidRPr="0023763D">
        <w:rPr>
          <w:rFonts w:ascii="Arial" w:hAnsi="Arial" w:cs="Arial"/>
          <w:b/>
          <w:bCs/>
          <w:i/>
          <w:iCs/>
          <w:highlight w:val="yellow"/>
        </w:rPr>
        <w:t>NOTE: APPLICATIONS MUST BE ON THE MOST CURRENT FORMS PROVIDED BY EPD.</w:t>
      </w:r>
    </w:p>
    <w:p w14:paraId="2A0F60FD" w14:textId="77777777" w:rsidR="001020A8" w:rsidRDefault="001020A8" w:rsidP="001020A8">
      <w:pPr>
        <w:pStyle w:val="ListParagraph"/>
        <w:tabs>
          <w:tab w:val="left" w:pos="4520"/>
        </w:tabs>
        <w:jc w:val="both"/>
        <w:rPr>
          <w:rFonts w:ascii="Arial" w:hAnsi="Arial" w:cs="Arial"/>
          <w:sz w:val="20"/>
          <w:szCs w:val="20"/>
        </w:rPr>
      </w:pPr>
    </w:p>
    <w:p w14:paraId="2B08A5D9" w14:textId="77777777" w:rsidR="001020A8" w:rsidRPr="0023763D" w:rsidRDefault="001020A8" w:rsidP="001020A8">
      <w:pPr>
        <w:pStyle w:val="ListParagraph"/>
        <w:numPr>
          <w:ilvl w:val="0"/>
          <w:numId w:val="1"/>
        </w:numPr>
        <w:tabs>
          <w:tab w:val="left" w:pos="4520"/>
        </w:tabs>
        <w:jc w:val="both"/>
        <w:rPr>
          <w:rFonts w:ascii="Arial" w:hAnsi="Arial" w:cs="Arial"/>
          <w:sz w:val="20"/>
          <w:szCs w:val="20"/>
        </w:rPr>
      </w:pPr>
      <w:r>
        <w:rPr>
          <w:rFonts w:ascii="Arial" w:hAnsi="Arial" w:cs="Arial"/>
          <w:b/>
          <w:bCs/>
          <w:sz w:val="20"/>
          <w:szCs w:val="20"/>
        </w:rPr>
        <w:t>Address all items on the attached Buffer Impact Checklist and submit the completed checklist and other pertinent information with the buffer variance application to EPD.</w:t>
      </w:r>
    </w:p>
    <w:p w14:paraId="05CF4ACE" w14:textId="77777777" w:rsidR="001020A8" w:rsidRPr="0023763D" w:rsidRDefault="001020A8" w:rsidP="001020A8">
      <w:pPr>
        <w:tabs>
          <w:tab w:val="left" w:pos="4520"/>
        </w:tabs>
        <w:jc w:val="center"/>
        <w:rPr>
          <w:rFonts w:ascii="Arial" w:hAnsi="Arial" w:cs="Arial"/>
          <w:b/>
          <w:bCs/>
          <w:color w:val="FF0000"/>
        </w:rPr>
      </w:pPr>
      <w:r>
        <w:rPr>
          <w:rFonts w:ascii="Arial" w:hAnsi="Arial" w:cs="Arial"/>
          <w:b/>
          <w:bCs/>
          <w:color w:val="FF0000"/>
        </w:rPr>
        <w:t>NOTE: INCOMPLETE APPLICATIONS WILL BE RETURNED TO THE APPLICANT</w:t>
      </w:r>
    </w:p>
    <w:p w14:paraId="7C75738F" w14:textId="77777777" w:rsidR="001020A8" w:rsidRPr="00CF5C04" w:rsidRDefault="001020A8" w:rsidP="001020A8">
      <w:pPr>
        <w:pStyle w:val="ListParagraph"/>
        <w:tabs>
          <w:tab w:val="left" w:pos="4520"/>
        </w:tabs>
        <w:jc w:val="both"/>
        <w:rPr>
          <w:rFonts w:ascii="Arial" w:hAnsi="Arial" w:cs="Arial"/>
          <w:sz w:val="20"/>
          <w:szCs w:val="20"/>
        </w:rPr>
      </w:pPr>
    </w:p>
    <w:p w14:paraId="40DF3407" w14:textId="77777777" w:rsidR="001020A8" w:rsidRPr="00CF5C04" w:rsidRDefault="001020A8" w:rsidP="001020A8">
      <w:pPr>
        <w:pStyle w:val="ListParagraph"/>
        <w:numPr>
          <w:ilvl w:val="0"/>
          <w:numId w:val="1"/>
        </w:numPr>
        <w:tabs>
          <w:tab w:val="left" w:pos="4520"/>
        </w:tabs>
        <w:jc w:val="both"/>
        <w:rPr>
          <w:rFonts w:ascii="Arial" w:hAnsi="Arial" w:cs="Arial"/>
          <w:sz w:val="20"/>
          <w:szCs w:val="20"/>
        </w:rPr>
      </w:pPr>
      <w:r>
        <w:rPr>
          <w:rFonts w:ascii="Arial" w:hAnsi="Arial" w:cs="Arial"/>
          <w:b/>
          <w:bCs/>
          <w:sz w:val="20"/>
          <w:szCs w:val="20"/>
        </w:rPr>
        <w:t xml:space="preserve">Within 60 days of receipt of a complete buffer variance application, EPD will either provide written comments to the applicant or propose to issue a buffer variance.  </w:t>
      </w:r>
      <w:r>
        <w:rPr>
          <w:rFonts w:ascii="Arial" w:hAnsi="Arial" w:cs="Arial"/>
          <w:b/>
          <w:bCs/>
          <w:sz w:val="20"/>
          <w:szCs w:val="20"/>
          <w:u w:val="single"/>
        </w:rPr>
        <w:t>EPD may request additional information related to the project necessary to effectively evaluate the buffer variance application.</w:t>
      </w:r>
      <w:r>
        <w:rPr>
          <w:rFonts w:ascii="Arial" w:hAnsi="Arial" w:cs="Arial"/>
          <w:b/>
          <w:bCs/>
          <w:sz w:val="20"/>
          <w:szCs w:val="20"/>
        </w:rPr>
        <w:t xml:space="preserve">  When EPD proposes to issue a buffer variance, the application process will continue in the following order:</w:t>
      </w:r>
    </w:p>
    <w:p w14:paraId="4DDBCCC7" w14:textId="77777777" w:rsidR="001020A8" w:rsidRPr="00CF5C04" w:rsidRDefault="001020A8" w:rsidP="001020A8">
      <w:pPr>
        <w:pStyle w:val="ListParagraph"/>
        <w:rPr>
          <w:rFonts w:ascii="Arial" w:hAnsi="Arial" w:cs="Arial"/>
          <w:sz w:val="20"/>
          <w:szCs w:val="20"/>
        </w:rPr>
      </w:pPr>
    </w:p>
    <w:p w14:paraId="044BDF24" w14:textId="77777777" w:rsidR="001020A8" w:rsidRDefault="001020A8" w:rsidP="001020A8">
      <w:pPr>
        <w:pStyle w:val="ListParagraph"/>
        <w:numPr>
          <w:ilvl w:val="3"/>
          <w:numId w:val="1"/>
        </w:numPr>
        <w:tabs>
          <w:tab w:val="left" w:pos="4520"/>
        </w:tabs>
        <w:jc w:val="both"/>
        <w:rPr>
          <w:rFonts w:ascii="Arial" w:hAnsi="Arial" w:cs="Arial"/>
          <w:sz w:val="20"/>
          <w:szCs w:val="20"/>
        </w:rPr>
      </w:pPr>
      <w:r>
        <w:rPr>
          <w:rFonts w:ascii="Arial" w:hAnsi="Arial" w:cs="Arial"/>
          <w:sz w:val="20"/>
          <w:szCs w:val="20"/>
        </w:rPr>
        <w:t>EPD will issue a public notice which shall describe the proposed buffer encroachment, the location of the project, where the public can review site plans, and where comments should be sent.</w:t>
      </w:r>
    </w:p>
    <w:p w14:paraId="6DBC0A51" w14:textId="77777777" w:rsidR="001020A8" w:rsidRDefault="001020A8" w:rsidP="001020A8">
      <w:pPr>
        <w:pStyle w:val="ListParagraph"/>
        <w:numPr>
          <w:ilvl w:val="3"/>
          <w:numId w:val="1"/>
        </w:numPr>
        <w:tabs>
          <w:tab w:val="left" w:pos="4520"/>
        </w:tabs>
        <w:jc w:val="both"/>
        <w:rPr>
          <w:rFonts w:ascii="Arial" w:hAnsi="Arial" w:cs="Arial"/>
          <w:sz w:val="20"/>
          <w:szCs w:val="20"/>
        </w:rPr>
      </w:pPr>
      <w:r>
        <w:rPr>
          <w:rFonts w:ascii="Arial" w:hAnsi="Arial" w:cs="Arial"/>
          <w:sz w:val="20"/>
          <w:szCs w:val="20"/>
        </w:rPr>
        <w:t>The public shall have 30 days to comment on the proposed buffer variance.</w:t>
      </w:r>
    </w:p>
    <w:p w14:paraId="61E4C600" w14:textId="54F61590" w:rsidR="001020A8" w:rsidRDefault="001020A8" w:rsidP="001020A8">
      <w:pPr>
        <w:pStyle w:val="ListParagraph"/>
        <w:numPr>
          <w:ilvl w:val="3"/>
          <w:numId w:val="1"/>
        </w:numPr>
        <w:tabs>
          <w:tab w:val="left" w:pos="4520"/>
        </w:tabs>
        <w:jc w:val="both"/>
        <w:rPr>
          <w:rFonts w:ascii="Arial" w:hAnsi="Arial" w:cs="Arial"/>
          <w:sz w:val="20"/>
          <w:szCs w:val="20"/>
        </w:rPr>
      </w:pPr>
      <w:r>
        <w:rPr>
          <w:rFonts w:ascii="Arial" w:hAnsi="Arial" w:cs="Arial"/>
          <w:sz w:val="20"/>
          <w:szCs w:val="20"/>
        </w:rPr>
        <w:t xml:space="preserve">Public notices are posted on EPD’s website at </w:t>
      </w:r>
      <w:hyperlink r:id="rId9" w:history="1">
        <w:r w:rsidR="001F6C5A" w:rsidRPr="008E0585">
          <w:rPr>
            <w:rStyle w:val="Hyperlink"/>
            <w:rFonts w:ascii="Arial" w:hAnsi="Arial" w:cs="Arial"/>
            <w:sz w:val="20"/>
            <w:szCs w:val="20"/>
          </w:rPr>
          <w:t>https://epd.georgia.gov/public-announcements-0/public-advisories-requests-state-waters-buffer-variance</w:t>
        </w:r>
      </w:hyperlink>
    </w:p>
    <w:p w14:paraId="208CE284" w14:textId="77777777" w:rsidR="001020A8" w:rsidRDefault="001020A8" w:rsidP="001020A8">
      <w:pPr>
        <w:pStyle w:val="ListParagraph"/>
        <w:tabs>
          <w:tab w:val="left" w:pos="4520"/>
        </w:tabs>
        <w:ind w:left="2880"/>
        <w:jc w:val="both"/>
        <w:rPr>
          <w:rFonts w:ascii="Arial" w:hAnsi="Arial" w:cs="Arial"/>
          <w:sz w:val="20"/>
          <w:szCs w:val="20"/>
        </w:rPr>
      </w:pPr>
    </w:p>
    <w:p w14:paraId="57DAA6BC" w14:textId="77777777" w:rsidR="001020A8" w:rsidRPr="00CD265E" w:rsidRDefault="001020A8" w:rsidP="001020A8"/>
    <w:p w14:paraId="7A3B70C1" w14:textId="77777777" w:rsidR="001020A8" w:rsidRPr="00CD265E" w:rsidRDefault="001020A8" w:rsidP="001020A8"/>
    <w:p w14:paraId="5561A2FC" w14:textId="77777777" w:rsidR="001020A8" w:rsidRPr="00CD265E" w:rsidRDefault="001020A8" w:rsidP="001020A8"/>
    <w:p w14:paraId="1DB67597" w14:textId="77777777" w:rsidR="001020A8" w:rsidRPr="00CD265E" w:rsidRDefault="001020A8" w:rsidP="001020A8"/>
    <w:p w14:paraId="7BC9E5BD" w14:textId="77777777" w:rsidR="001020A8" w:rsidRPr="00CD265E" w:rsidRDefault="001020A8" w:rsidP="001020A8"/>
    <w:p w14:paraId="0B7F733B" w14:textId="77777777" w:rsidR="001020A8" w:rsidRPr="00CD265E" w:rsidRDefault="001020A8" w:rsidP="001020A8"/>
    <w:p w14:paraId="75D59013" w14:textId="77777777" w:rsidR="00641352" w:rsidRDefault="00641352" w:rsidP="00987D62">
      <w:pPr>
        <w:tabs>
          <w:tab w:val="left" w:pos="4447"/>
        </w:tabs>
        <w:rPr>
          <w:rFonts w:ascii="Arial" w:hAnsi="Arial" w:cs="Arial"/>
          <w:b/>
          <w:bCs/>
          <w:sz w:val="28"/>
          <w:szCs w:val="28"/>
        </w:rPr>
      </w:pPr>
    </w:p>
    <w:p w14:paraId="6A7F7D1F" w14:textId="77777777" w:rsidR="00641352" w:rsidRDefault="00641352" w:rsidP="00987D62">
      <w:pPr>
        <w:tabs>
          <w:tab w:val="left" w:pos="4447"/>
        </w:tabs>
        <w:rPr>
          <w:rFonts w:ascii="Arial" w:hAnsi="Arial" w:cs="Arial"/>
          <w:b/>
          <w:bCs/>
          <w:sz w:val="28"/>
          <w:szCs w:val="28"/>
        </w:rPr>
      </w:pPr>
    </w:p>
    <w:p w14:paraId="46AD83D8" w14:textId="37F0015A" w:rsidR="001020A8" w:rsidRPr="00987D62" w:rsidRDefault="001020A8" w:rsidP="00987D62">
      <w:pPr>
        <w:tabs>
          <w:tab w:val="left" w:pos="4447"/>
        </w:tabs>
      </w:pPr>
      <w:r w:rsidRPr="00404722">
        <w:rPr>
          <w:rFonts w:ascii="Arial" w:hAnsi="Arial" w:cs="Arial"/>
          <w:b/>
          <w:bCs/>
          <w:sz w:val="28"/>
          <w:szCs w:val="28"/>
        </w:rPr>
        <w:t>BUFFER IMPACT CHECKLIST</w:t>
      </w:r>
    </w:p>
    <w:p w14:paraId="09A7C499" w14:textId="77777777" w:rsidR="001020A8" w:rsidRDefault="001020A8" w:rsidP="001020A8">
      <w:pPr>
        <w:tabs>
          <w:tab w:val="left" w:pos="4447"/>
        </w:tabs>
        <w:spacing w:after="0" w:line="240" w:lineRule="auto"/>
        <w:rPr>
          <w:rFonts w:ascii="Arial" w:hAnsi="Arial" w:cs="Arial"/>
          <w:b/>
          <w:bCs/>
          <w:sz w:val="20"/>
          <w:szCs w:val="20"/>
        </w:rPr>
      </w:pPr>
    </w:p>
    <w:p w14:paraId="042DCDDE" w14:textId="0EE83D63" w:rsidR="001020A8" w:rsidRDefault="001020A8" w:rsidP="001020A8">
      <w:pPr>
        <w:spacing w:after="0" w:line="240" w:lineRule="auto"/>
        <w:jc w:val="both"/>
        <w:rPr>
          <w:rFonts w:ascii="Arial" w:hAnsi="Arial" w:cs="Arial"/>
          <w:i/>
          <w:iCs/>
          <w:sz w:val="20"/>
          <w:szCs w:val="20"/>
        </w:rPr>
      </w:pPr>
      <w:r>
        <w:rPr>
          <w:rFonts w:ascii="Arial" w:hAnsi="Arial" w:cs="Arial"/>
          <w:i/>
          <w:iCs/>
          <w:sz w:val="20"/>
          <w:szCs w:val="20"/>
        </w:rPr>
        <w:t>Pursuant to DNR Rule 391-3-7-.04 and DNR Rule 391-3-7-.</w:t>
      </w:r>
      <w:r w:rsidR="007A5F7A">
        <w:rPr>
          <w:rFonts w:ascii="Arial" w:hAnsi="Arial" w:cs="Arial"/>
          <w:i/>
          <w:iCs/>
          <w:sz w:val="20"/>
          <w:szCs w:val="20"/>
        </w:rPr>
        <w:t>11</w:t>
      </w:r>
      <w:r>
        <w:rPr>
          <w:rFonts w:ascii="Arial" w:hAnsi="Arial" w:cs="Arial"/>
          <w:i/>
          <w:iCs/>
          <w:sz w:val="20"/>
          <w:szCs w:val="20"/>
        </w:rPr>
        <w:t>, all buffer variance applications must include the following information.  All narrative descriptions, calculations, and documentation must be provided on the Buffer Impact Checklist form below or in a separate report.  All plans, letters from Local Issuing Authorities, copies of USACE permit applications, mitigation calculations for the appropriate criteria and permit approvals, and site maps should be submitted as attachments:</w:t>
      </w:r>
    </w:p>
    <w:p w14:paraId="6C3F7E89" w14:textId="77777777" w:rsidR="001020A8" w:rsidRDefault="001020A8" w:rsidP="001020A8">
      <w:pPr>
        <w:spacing w:after="0" w:line="240" w:lineRule="auto"/>
        <w:jc w:val="both"/>
        <w:rPr>
          <w:rFonts w:ascii="Arial" w:hAnsi="Arial" w:cs="Arial"/>
          <w:sz w:val="20"/>
          <w:szCs w:val="20"/>
        </w:rPr>
      </w:pPr>
    </w:p>
    <w:p w14:paraId="5AE63325" w14:textId="77777777" w:rsidR="001020A8" w:rsidRDefault="001020A8" w:rsidP="001020A8">
      <w:pPr>
        <w:spacing w:after="0" w:line="240" w:lineRule="auto"/>
        <w:jc w:val="both"/>
        <w:rPr>
          <w:rFonts w:ascii="Arial" w:hAnsi="Arial" w:cs="Arial"/>
          <w:b/>
          <w:bCs/>
          <w:i/>
          <w:iCs/>
          <w:sz w:val="20"/>
          <w:szCs w:val="20"/>
        </w:rPr>
      </w:pPr>
      <w:r w:rsidRPr="007432C3">
        <w:rPr>
          <w:rFonts w:ascii="Arial" w:hAnsi="Arial" w:cs="Arial"/>
          <w:b/>
          <w:bCs/>
          <w:i/>
          <w:iCs/>
          <w:sz w:val="20"/>
          <w:szCs w:val="20"/>
        </w:rPr>
        <w:t>Y / N / NA</w:t>
      </w:r>
    </w:p>
    <w:p w14:paraId="4C450981" w14:textId="77777777" w:rsidR="001020A8" w:rsidRDefault="001020A8" w:rsidP="001020A8">
      <w:pPr>
        <w:spacing w:after="0" w:line="240" w:lineRule="auto"/>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630"/>
        <w:gridCol w:w="9265"/>
      </w:tblGrid>
      <w:tr w:rsidR="001020A8" w14:paraId="4369812C" w14:textId="77777777" w:rsidTr="00E32289">
        <w:trPr>
          <w:trHeight w:val="161"/>
        </w:trPr>
        <w:tc>
          <w:tcPr>
            <w:tcW w:w="895" w:type="dxa"/>
          </w:tcPr>
          <w:p w14:paraId="0F8A6565" w14:textId="2CD6CCDE" w:rsidR="001020A8" w:rsidRPr="00904E89" w:rsidRDefault="00591799" w:rsidP="003113E2">
            <w:pPr>
              <w:jc w:val="center"/>
              <w:rPr>
                <w:rFonts w:ascii="Arial" w:hAnsi="Arial" w:cs="Arial"/>
                <w:sz w:val="36"/>
                <w:szCs w:val="36"/>
              </w:rPr>
            </w:pPr>
            <w:r w:rsidRPr="00904E89">
              <w:rPr>
                <w:rFonts w:ascii="Courier New" w:hAnsi="Courier New" w:cs="Courier New"/>
                <w:sz w:val="36"/>
                <w:szCs w:val="36"/>
              </w:rPr>
              <w:t>□</w:t>
            </w:r>
          </w:p>
        </w:tc>
        <w:tc>
          <w:tcPr>
            <w:tcW w:w="630" w:type="dxa"/>
          </w:tcPr>
          <w:p w14:paraId="4B608AC3" w14:textId="77777777" w:rsidR="001020A8" w:rsidRDefault="001020A8" w:rsidP="003113E2">
            <w:pPr>
              <w:jc w:val="center"/>
              <w:rPr>
                <w:rFonts w:ascii="Arial" w:hAnsi="Arial" w:cs="Arial"/>
                <w:sz w:val="20"/>
                <w:szCs w:val="20"/>
              </w:rPr>
            </w:pPr>
            <w:r>
              <w:rPr>
                <w:rFonts w:ascii="Arial" w:hAnsi="Arial" w:cs="Arial"/>
                <w:sz w:val="20"/>
                <w:szCs w:val="20"/>
              </w:rPr>
              <w:t>(1)</w:t>
            </w:r>
          </w:p>
        </w:tc>
        <w:tc>
          <w:tcPr>
            <w:tcW w:w="9265" w:type="dxa"/>
          </w:tcPr>
          <w:p w14:paraId="51B84816" w14:textId="77777777" w:rsidR="001020A8" w:rsidRDefault="001020A8" w:rsidP="003113E2">
            <w:pPr>
              <w:jc w:val="both"/>
              <w:rPr>
                <w:rFonts w:ascii="Arial" w:hAnsi="Arial" w:cs="Arial"/>
                <w:b/>
                <w:bCs/>
                <w:sz w:val="20"/>
                <w:szCs w:val="20"/>
              </w:rPr>
            </w:pPr>
            <w:r>
              <w:rPr>
                <w:rFonts w:ascii="Arial" w:hAnsi="Arial" w:cs="Arial"/>
                <w:sz w:val="20"/>
                <w:szCs w:val="20"/>
              </w:rPr>
              <w:t xml:space="preserve">Narrative description of the project, with details of the buffer disturbance, including estimated length of time for the disturbance and justification for why the disturbance is necessary.  </w:t>
            </w:r>
            <w:r>
              <w:rPr>
                <w:rFonts w:ascii="Arial" w:hAnsi="Arial" w:cs="Arial"/>
                <w:b/>
                <w:bCs/>
                <w:sz w:val="20"/>
                <w:szCs w:val="20"/>
              </w:rPr>
              <w:t>Include detailed directions to the project site.</w:t>
            </w:r>
          </w:p>
          <w:p w14:paraId="25B24764" w14:textId="77777777" w:rsidR="001020A8" w:rsidRPr="00F1438E" w:rsidRDefault="001020A8" w:rsidP="003113E2">
            <w:pPr>
              <w:jc w:val="both"/>
              <w:rPr>
                <w:rFonts w:ascii="Arial" w:hAnsi="Arial" w:cs="Arial"/>
                <w:sz w:val="20"/>
                <w:szCs w:val="20"/>
              </w:rPr>
            </w:pPr>
          </w:p>
        </w:tc>
      </w:tr>
      <w:tr w:rsidR="001020A8" w14:paraId="0C2A24C4" w14:textId="77777777" w:rsidTr="00E32289">
        <w:trPr>
          <w:trHeight w:val="37"/>
        </w:trPr>
        <w:tc>
          <w:tcPr>
            <w:tcW w:w="895" w:type="dxa"/>
          </w:tcPr>
          <w:p w14:paraId="418D5784" w14:textId="664E958A" w:rsidR="001020A8" w:rsidRDefault="00904E89" w:rsidP="003113E2">
            <w:pPr>
              <w:jc w:val="center"/>
              <w:rPr>
                <w:rFonts w:ascii="Arial" w:hAnsi="Arial" w:cs="Arial"/>
                <w:sz w:val="20"/>
                <w:szCs w:val="20"/>
              </w:rPr>
            </w:pPr>
            <w:r w:rsidRPr="00904E89">
              <w:rPr>
                <w:rFonts w:ascii="Courier New" w:hAnsi="Courier New" w:cs="Courier New"/>
                <w:sz w:val="36"/>
                <w:szCs w:val="36"/>
              </w:rPr>
              <w:t>□</w:t>
            </w:r>
          </w:p>
        </w:tc>
        <w:tc>
          <w:tcPr>
            <w:tcW w:w="630" w:type="dxa"/>
          </w:tcPr>
          <w:p w14:paraId="66633752" w14:textId="77777777" w:rsidR="001020A8" w:rsidRDefault="001020A8" w:rsidP="003113E2">
            <w:pPr>
              <w:jc w:val="center"/>
              <w:rPr>
                <w:rFonts w:ascii="Arial" w:hAnsi="Arial" w:cs="Arial"/>
                <w:sz w:val="20"/>
                <w:szCs w:val="20"/>
              </w:rPr>
            </w:pPr>
            <w:r>
              <w:rPr>
                <w:rFonts w:ascii="Arial" w:hAnsi="Arial" w:cs="Arial"/>
                <w:sz w:val="20"/>
                <w:szCs w:val="20"/>
              </w:rPr>
              <w:t>(2)</w:t>
            </w:r>
          </w:p>
        </w:tc>
        <w:tc>
          <w:tcPr>
            <w:tcW w:w="9265" w:type="dxa"/>
          </w:tcPr>
          <w:p w14:paraId="074E32DD" w14:textId="14A711BA" w:rsidR="001020A8" w:rsidRDefault="001020A8" w:rsidP="003113E2">
            <w:pPr>
              <w:jc w:val="both"/>
              <w:rPr>
                <w:rFonts w:ascii="Arial" w:hAnsi="Arial" w:cs="Arial"/>
                <w:sz w:val="20"/>
                <w:szCs w:val="20"/>
              </w:rPr>
            </w:pPr>
            <w:r>
              <w:rPr>
                <w:rFonts w:ascii="Arial" w:hAnsi="Arial" w:cs="Arial"/>
                <w:sz w:val="20"/>
                <w:szCs w:val="20"/>
              </w:rPr>
              <w:t xml:space="preserve">Delineate the total area (square feet) and length (linear feet) </w:t>
            </w:r>
            <w:r w:rsidR="004C7EE9">
              <w:rPr>
                <w:rFonts w:ascii="Arial" w:hAnsi="Arial" w:cs="Arial"/>
                <w:sz w:val="20"/>
                <w:szCs w:val="20"/>
              </w:rPr>
              <w:t>of buffer disturbance under</w:t>
            </w:r>
            <w:r>
              <w:rPr>
                <w:rFonts w:ascii="Arial" w:hAnsi="Arial" w:cs="Arial"/>
                <w:sz w:val="20"/>
                <w:szCs w:val="20"/>
              </w:rPr>
              <w:t xml:space="preserve"> each criterion and calculate the total </w:t>
            </w:r>
            <w:r w:rsidR="004C7EE9">
              <w:rPr>
                <w:rFonts w:ascii="Arial" w:hAnsi="Arial" w:cs="Arial"/>
                <w:sz w:val="20"/>
                <w:szCs w:val="20"/>
              </w:rPr>
              <w:t>under all criteria combined.</w:t>
            </w:r>
          </w:p>
          <w:p w14:paraId="5E01F53E" w14:textId="77777777" w:rsidR="001020A8" w:rsidRDefault="001020A8" w:rsidP="003113E2">
            <w:pPr>
              <w:jc w:val="both"/>
              <w:rPr>
                <w:rFonts w:ascii="Arial" w:hAnsi="Arial" w:cs="Arial"/>
                <w:sz w:val="20"/>
                <w:szCs w:val="20"/>
              </w:rPr>
            </w:pPr>
          </w:p>
        </w:tc>
      </w:tr>
      <w:tr w:rsidR="001020A8" w14:paraId="52D4C0DA" w14:textId="77777777" w:rsidTr="00E32289">
        <w:trPr>
          <w:trHeight w:val="359"/>
        </w:trPr>
        <w:tc>
          <w:tcPr>
            <w:tcW w:w="895" w:type="dxa"/>
          </w:tcPr>
          <w:p w14:paraId="47D1337E" w14:textId="74BEF760" w:rsidR="001020A8" w:rsidRDefault="00904E89" w:rsidP="003113E2">
            <w:pPr>
              <w:jc w:val="center"/>
              <w:rPr>
                <w:rFonts w:ascii="Arial" w:hAnsi="Arial" w:cs="Arial"/>
                <w:sz w:val="20"/>
                <w:szCs w:val="20"/>
              </w:rPr>
            </w:pPr>
            <w:r w:rsidRPr="00904E89">
              <w:rPr>
                <w:rFonts w:ascii="Courier New" w:hAnsi="Courier New" w:cs="Courier New"/>
                <w:sz w:val="36"/>
                <w:szCs w:val="36"/>
              </w:rPr>
              <w:t>□</w:t>
            </w:r>
          </w:p>
        </w:tc>
        <w:tc>
          <w:tcPr>
            <w:tcW w:w="630" w:type="dxa"/>
          </w:tcPr>
          <w:p w14:paraId="3FB13CC5" w14:textId="77777777" w:rsidR="001020A8" w:rsidRDefault="001020A8" w:rsidP="003113E2">
            <w:pPr>
              <w:jc w:val="center"/>
              <w:rPr>
                <w:rFonts w:ascii="Arial" w:hAnsi="Arial" w:cs="Arial"/>
                <w:sz w:val="20"/>
                <w:szCs w:val="20"/>
              </w:rPr>
            </w:pPr>
            <w:r>
              <w:rPr>
                <w:rFonts w:ascii="Arial" w:hAnsi="Arial" w:cs="Arial"/>
                <w:sz w:val="20"/>
                <w:szCs w:val="20"/>
              </w:rPr>
              <w:t>(3)</w:t>
            </w:r>
          </w:p>
        </w:tc>
        <w:tc>
          <w:tcPr>
            <w:tcW w:w="9265" w:type="dxa"/>
          </w:tcPr>
          <w:p w14:paraId="0D751CCC" w14:textId="16E9741C" w:rsidR="001020A8" w:rsidRDefault="001020A8" w:rsidP="003113E2">
            <w:pPr>
              <w:jc w:val="both"/>
              <w:rPr>
                <w:rFonts w:ascii="Arial" w:hAnsi="Arial" w:cs="Arial"/>
                <w:sz w:val="20"/>
                <w:szCs w:val="20"/>
              </w:rPr>
            </w:pPr>
            <w:r>
              <w:rPr>
                <w:rFonts w:ascii="Arial" w:hAnsi="Arial" w:cs="Arial"/>
                <w:sz w:val="20"/>
                <w:szCs w:val="20"/>
              </w:rPr>
              <w:t xml:space="preserve">Letter from the Local Issuing Authority (LIA), when applicable, stating that the LIA has visited the site and determined the presence of </w:t>
            </w:r>
            <w:r w:rsidR="00D612EA">
              <w:rPr>
                <w:rFonts w:ascii="Arial" w:hAnsi="Arial" w:cs="Arial"/>
                <w:sz w:val="20"/>
                <w:szCs w:val="20"/>
              </w:rPr>
              <w:t>coastal marshlands</w:t>
            </w:r>
            <w:r>
              <w:rPr>
                <w:rFonts w:ascii="Arial" w:hAnsi="Arial" w:cs="Arial"/>
                <w:sz w:val="20"/>
                <w:szCs w:val="20"/>
              </w:rPr>
              <w:t xml:space="preserve"> with a </w:t>
            </w:r>
            <w:r w:rsidR="008D0C5A">
              <w:rPr>
                <w:rFonts w:ascii="Arial" w:hAnsi="Arial" w:cs="Arial"/>
                <w:sz w:val="20"/>
                <w:szCs w:val="20"/>
              </w:rPr>
              <w:t>jurisdictional d</w:t>
            </w:r>
            <w:r w:rsidR="00F02BDB">
              <w:rPr>
                <w:rFonts w:ascii="Arial" w:hAnsi="Arial" w:cs="Arial"/>
                <w:sz w:val="20"/>
                <w:szCs w:val="20"/>
              </w:rPr>
              <w:t>etermination line</w:t>
            </w:r>
            <w:r>
              <w:rPr>
                <w:rFonts w:ascii="Arial" w:hAnsi="Arial" w:cs="Arial"/>
                <w:sz w:val="20"/>
                <w:szCs w:val="20"/>
              </w:rPr>
              <w:t xml:space="preserve"> that require a buffer and that a buffer variance is required as per the local erosion and sedimentation control ordinance.</w:t>
            </w:r>
          </w:p>
          <w:p w14:paraId="60DE7FAC" w14:textId="77777777" w:rsidR="001020A8" w:rsidRDefault="001020A8" w:rsidP="003113E2">
            <w:pPr>
              <w:jc w:val="both"/>
              <w:rPr>
                <w:rFonts w:ascii="Arial" w:hAnsi="Arial" w:cs="Arial"/>
                <w:sz w:val="20"/>
                <w:szCs w:val="20"/>
              </w:rPr>
            </w:pPr>
          </w:p>
        </w:tc>
      </w:tr>
      <w:tr w:rsidR="00AC2D61" w14:paraId="3E21FC2A" w14:textId="77777777" w:rsidTr="00E32289">
        <w:trPr>
          <w:trHeight w:val="530"/>
        </w:trPr>
        <w:tc>
          <w:tcPr>
            <w:tcW w:w="895" w:type="dxa"/>
          </w:tcPr>
          <w:p w14:paraId="1C2D3839" w14:textId="38870E16" w:rsidR="00AC2D61" w:rsidRPr="00904E89" w:rsidRDefault="00AC2D61" w:rsidP="003113E2">
            <w:pPr>
              <w:jc w:val="center"/>
              <w:rPr>
                <w:rFonts w:ascii="Courier New" w:hAnsi="Courier New" w:cs="Courier New"/>
                <w:sz w:val="36"/>
                <w:szCs w:val="36"/>
              </w:rPr>
            </w:pPr>
            <w:r w:rsidRPr="00904E89">
              <w:rPr>
                <w:rFonts w:ascii="Courier New" w:hAnsi="Courier New" w:cs="Courier New"/>
                <w:sz w:val="36"/>
                <w:szCs w:val="36"/>
              </w:rPr>
              <w:t>□</w:t>
            </w:r>
          </w:p>
        </w:tc>
        <w:tc>
          <w:tcPr>
            <w:tcW w:w="630" w:type="dxa"/>
          </w:tcPr>
          <w:p w14:paraId="0DD2AB2B" w14:textId="7303C0C1" w:rsidR="00AC2D61" w:rsidRDefault="00AC2D61" w:rsidP="003113E2">
            <w:pPr>
              <w:jc w:val="center"/>
              <w:rPr>
                <w:rFonts w:ascii="Arial" w:hAnsi="Arial" w:cs="Arial"/>
                <w:sz w:val="20"/>
                <w:szCs w:val="20"/>
              </w:rPr>
            </w:pPr>
            <w:r>
              <w:rPr>
                <w:rFonts w:ascii="Arial" w:hAnsi="Arial" w:cs="Arial"/>
                <w:sz w:val="20"/>
                <w:szCs w:val="20"/>
              </w:rPr>
              <w:t>(</w:t>
            </w:r>
            <w:r w:rsidR="00CC165F">
              <w:rPr>
                <w:rFonts w:ascii="Arial" w:hAnsi="Arial" w:cs="Arial"/>
                <w:sz w:val="20"/>
                <w:szCs w:val="20"/>
              </w:rPr>
              <w:t>4</w:t>
            </w:r>
            <w:r>
              <w:rPr>
                <w:rFonts w:ascii="Arial" w:hAnsi="Arial" w:cs="Arial"/>
                <w:sz w:val="20"/>
                <w:szCs w:val="20"/>
              </w:rPr>
              <w:t>)</w:t>
            </w:r>
          </w:p>
        </w:tc>
        <w:tc>
          <w:tcPr>
            <w:tcW w:w="9265" w:type="dxa"/>
          </w:tcPr>
          <w:p w14:paraId="2EB8E32E" w14:textId="6E43BFDA" w:rsidR="00AC2D61" w:rsidRDefault="00AF6FD9" w:rsidP="003113E2">
            <w:pPr>
              <w:jc w:val="both"/>
              <w:rPr>
                <w:rFonts w:ascii="Arial" w:hAnsi="Arial" w:cs="Arial"/>
                <w:sz w:val="20"/>
                <w:szCs w:val="20"/>
              </w:rPr>
            </w:pPr>
            <w:r>
              <w:rPr>
                <w:rFonts w:ascii="Arial" w:hAnsi="Arial" w:cs="Arial"/>
                <w:sz w:val="20"/>
                <w:szCs w:val="20"/>
              </w:rPr>
              <w:t xml:space="preserve">Documentation from the Coastal Resources Division </w:t>
            </w:r>
            <w:r w:rsidR="0022158E">
              <w:rPr>
                <w:rFonts w:ascii="Arial" w:hAnsi="Arial" w:cs="Arial"/>
                <w:sz w:val="20"/>
                <w:szCs w:val="20"/>
              </w:rPr>
              <w:t xml:space="preserve">verifying the location of </w:t>
            </w:r>
            <w:r w:rsidR="00D974E0">
              <w:rPr>
                <w:rFonts w:ascii="Arial" w:hAnsi="Arial" w:cs="Arial"/>
                <w:sz w:val="20"/>
                <w:szCs w:val="20"/>
              </w:rPr>
              <w:t xml:space="preserve">the Coastal Marshlands </w:t>
            </w:r>
            <w:r w:rsidR="00046ECA">
              <w:rPr>
                <w:rFonts w:ascii="Arial" w:hAnsi="Arial" w:cs="Arial"/>
                <w:sz w:val="20"/>
                <w:szCs w:val="20"/>
              </w:rPr>
              <w:t xml:space="preserve">Protection Act (CMPA) </w:t>
            </w:r>
            <w:r w:rsidR="009D0698">
              <w:rPr>
                <w:rFonts w:ascii="Arial" w:hAnsi="Arial" w:cs="Arial"/>
                <w:sz w:val="20"/>
                <w:szCs w:val="20"/>
              </w:rPr>
              <w:t>Jurisdictional Determination</w:t>
            </w:r>
            <w:r w:rsidR="00484B04">
              <w:rPr>
                <w:rFonts w:ascii="Arial" w:hAnsi="Arial" w:cs="Arial"/>
                <w:sz w:val="20"/>
                <w:szCs w:val="20"/>
              </w:rPr>
              <w:t xml:space="preserve"> (JD)</w:t>
            </w:r>
            <w:r w:rsidR="009D0698">
              <w:rPr>
                <w:rFonts w:ascii="Arial" w:hAnsi="Arial" w:cs="Arial"/>
                <w:sz w:val="20"/>
                <w:szCs w:val="20"/>
              </w:rPr>
              <w:t xml:space="preserve"> Line</w:t>
            </w:r>
            <w:r w:rsidR="003C5A61">
              <w:rPr>
                <w:rFonts w:ascii="Arial" w:hAnsi="Arial" w:cs="Arial"/>
                <w:sz w:val="20"/>
                <w:szCs w:val="20"/>
              </w:rPr>
              <w:t>.</w:t>
            </w:r>
          </w:p>
          <w:p w14:paraId="65FD3688" w14:textId="4967D08F" w:rsidR="003C5A61" w:rsidRDefault="003C5A61" w:rsidP="003113E2">
            <w:pPr>
              <w:jc w:val="both"/>
              <w:rPr>
                <w:rFonts w:ascii="Arial" w:hAnsi="Arial" w:cs="Arial"/>
                <w:sz w:val="20"/>
                <w:szCs w:val="20"/>
              </w:rPr>
            </w:pPr>
          </w:p>
        </w:tc>
      </w:tr>
      <w:tr w:rsidR="001020A8" w14:paraId="4C011CEE" w14:textId="77777777" w:rsidTr="00E32289">
        <w:trPr>
          <w:trHeight w:val="521"/>
        </w:trPr>
        <w:tc>
          <w:tcPr>
            <w:tcW w:w="895" w:type="dxa"/>
          </w:tcPr>
          <w:p w14:paraId="46F73D18" w14:textId="70A15DCF" w:rsidR="001020A8" w:rsidRDefault="00904E89" w:rsidP="003113E2">
            <w:pPr>
              <w:jc w:val="center"/>
              <w:rPr>
                <w:rFonts w:ascii="Arial" w:hAnsi="Arial" w:cs="Arial"/>
                <w:sz w:val="20"/>
                <w:szCs w:val="20"/>
              </w:rPr>
            </w:pPr>
            <w:r w:rsidRPr="00904E89">
              <w:rPr>
                <w:rFonts w:ascii="Courier New" w:hAnsi="Courier New" w:cs="Courier New"/>
                <w:sz w:val="36"/>
                <w:szCs w:val="36"/>
              </w:rPr>
              <w:t>□</w:t>
            </w:r>
          </w:p>
        </w:tc>
        <w:tc>
          <w:tcPr>
            <w:tcW w:w="630" w:type="dxa"/>
          </w:tcPr>
          <w:p w14:paraId="15EF89A7" w14:textId="01D1966C" w:rsidR="001020A8" w:rsidRDefault="001020A8" w:rsidP="003113E2">
            <w:pPr>
              <w:jc w:val="center"/>
              <w:rPr>
                <w:rFonts w:ascii="Arial" w:hAnsi="Arial" w:cs="Arial"/>
                <w:sz w:val="20"/>
                <w:szCs w:val="20"/>
              </w:rPr>
            </w:pPr>
            <w:r>
              <w:rPr>
                <w:rFonts w:ascii="Arial" w:hAnsi="Arial" w:cs="Arial"/>
                <w:sz w:val="20"/>
                <w:szCs w:val="20"/>
              </w:rPr>
              <w:t>(</w:t>
            </w:r>
            <w:r w:rsidR="00CC165F">
              <w:rPr>
                <w:rFonts w:ascii="Arial" w:hAnsi="Arial" w:cs="Arial"/>
                <w:sz w:val="20"/>
                <w:szCs w:val="20"/>
              </w:rPr>
              <w:t>5</w:t>
            </w:r>
            <w:r>
              <w:rPr>
                <w:rFonts w:ascii="Arial" w:hAnsi="Arial" w:cs="Arial"/>
                <w:sz w:val="20"/>
                <w:szCs w:val="20"/>
              </w:rPr>
              <w:t>)</w:t>
            </w:r>
          </w:p>
        </w:tc>
        <w:tc>
          <w:tcPr>
            <w:tcW w:w="9265" w:type="dxa"/>
          </w:tcPr>
          <w:p w14:paraId="21808D88" w14:textId="77777777" w:rsidR="001020A8" w:rsidRDefault="001020A8" w:rsidP="003113E2">
            <w:pPr>
              <w:jc w:val="both"/>
              <w:rPr>
                <w:rFonts w:ascii="Arial" w:hAnsi="Arial" w:cs="Arial"/>
                <w:sz w:val="20"/>
                <w:szCs w:val="20"/>
              </w:rPr>
            </w:pPr>
            <w:r>
              <w:rPr>
                <w:rFonts w:ascii="Arial" w:hAnsi="Arial" w:cs="Arial"/>
                <w:sz w:val="20"/>
                <w:szCs w:val="20"/>
              </w:rPr>
              <w:t xml:space="preserve">For projects within the buffer of or upstream and within one </w:t>
            </w:r>
            <w:r w:rsidRPr="000D4226">
              <w:rPr>
                <w:rFonts w:ascii="Arial" w:hAnsi="Arial" w:cs="Arial"/>
                <w:b/>
                <w:bCs/>
                <w:sz w:val="20"/>
                <w:szCs w:val="20"/>
                <w:u w:val="single"/>
              </w:rPr>
              <w:t>linear</w:t>
            </w:r>
            <w:r>
              <w:rPr>
                <w:rFonts w:ascii="Arial" w:hAnsi="Arial" w:cs="Arial"/>
                <w:sz w:val="20"/>
                <w:szCs w:val="20"/>
              </w:rPr>
              <w:t xml:space="preserve"> mile of impaired stream segments on Georgia’s “305(b)/303(d) List Documents (Final),” documentation that the project will have no adverse impacts relative to the pollutants of concern and if applicable, documentation that the project will </w:t>
            </w:r>
            <w:proofErr w:type="gramStart"/>
            <w:r>
              <w:rPr>
                <w:rFonts w:ascii="Arial" w:hAnsi="Arial" w:cs="Arial"/>
                <w:sz w:val="20"/>
                <w:szCs w:val="20"/>
              </w:rPr>
              <w:t>be in compliance with</w:t>
            </w:r>
            <w:proofErr w:type="gramEnd"/>
            <w:r>
              <w:rPr>
                <w:rFonts w:ascii="Arial" w:hAnsi="Arial" w:cs="Arial"/>
                <w:sz w:val="20"/>
                <w:szCs w:val="20"/>
              </w:rPr>
              <w:t xml:space="preserve"> the TMDL Implementation Plan(s).</w:t>
            </w:r>
          </w:p>
          <w:p w14:paraId="5BC26748" w14:textId="77777777" w:rsidR="001020A8" w:rsidRDefault="001020A8" w:rsidP="003113E2">
            <w:pPr>
              <w:jc w:val="both"/>
              <w:rPr>
                <w:rFonts w:ascii="Arial" w:hAnsi="Arial" w:cs="Arial"/>
                <w:sz w:val="20"/>
                <w:szCs w:val="20"/>
              </w:rPr>
            </w:pPr>
          </w:p>
        </w:tc>
      </w:tr>
      <w:tr w:rsidR="001020A8" w14:paraId="498ABD05" w14:textId="77777777" w:rsidTr="00E32289">
        <w:trPr>
          <w:trHeight w:val="1700"/>
        </w:trPr>
        <w:tc>
          <w:tcPr>
            <w:tcW w:w="895" w:type="dxa"/>
          </w:tcPr>
          <w:p w14:paraId="61BFC641" w14:textId="72BADF33" w:rsidR="001020A8" w:rsidRDefault="00904E89" w:rsidP="003113E2">
            <w:pPr>
              <w:jc w:val="center"/>
              <w:rPr>
                <w:rFonts w:ascii="Arial" w:hAnsi="Arial" w:cs="Arial"/>
                <w:sz w:val="20"/>
                <w:szCs w:val="20"/>
              </w:rPr>
            </w:pPr>
            <w:r w:rsidRPr="00904E89">
              <w:rPr>
                <w:rFonts w:ascii="Courier New" w:hAnsi="Courier New" w:cs="Courier New"/>
                <w:sz w:val="36"/>
                <w:szCs w:val="36"/>
              </w:rPr>
              <w:t>□</w:t>
            </w:r>
          </w:p>
        </w:tc>
        <w:tc>
          <w:tcPr>
            <w:tcW w:w="630" w:type="dxa"/>
          </w:tcPr>
          <w:p w14:paraId="152585C1" w14:textId="521FF08C" w:rsidR="001020A8" w:rsidRDefault="001020A8" w:rsidP="003113E2">
            <w:pPr>
              <w:jc w:val="center"/>
              <w:rPr>
                <w:rFonts w:ascii="Arial" w:hAnsi="Arial" w:cs="Arial"/>
                <w:sz w:val="20"/>
                <w:szCs w:val="20"/>
              </w:rPr>
            </w:pPr>
            <w:r>
              <w:rPr>
                <w:rFonts w:ascii="Arial" w:hAnsi="Arial" w:cs="Arial"/>
                <w:sz w:val="20"/>
                <w:szCs w:val="20"/>
              </w:rPr>
              <w:t>(</w:t>
            </w:r>
            <w:r w:rsidR="00CC165F">
              <w:rPr>
                <w:rFonts w:ascii="Arial" w:hAnsi="Arial" w:cs="Arial"/>
                <w:sz w:val="20"/>
                <w:szCs w:val="20"/>
              </w:rPr>
              <w:t>6</w:t>
            </w:r>
            <w:r>
              <w:rPr>
                <w:rFonts w:ascii="Arial" w:hAnsi="Arial" w:cs="Arial"/>
                <w:sz w:val="20"/>
                <w:szCs w:val="20"/>
              </w:rPr>
              <w:t>)</w:t>
            </w:r>
          </w:p>
        </w:tc>
        <w:tc>
          <w:tcPr>
            <w:tcW w:w="9265" w:type="dxa"/>
          </w:tcPr>
          <w:p w14:paraId="5B89044B" w14:textId="6BBF4EBC" w:rsidR="001020A8" w:rsidRDefault="001020A8" w:rsidP="003113E2">
            <w:pPr>
              <w:jc w:val="both"/>
              <w:rPr>
                <w:rFonts w:ascii="Arial" w:hAnsi="Arial" w:cs="Arial"/>
                <w:sz w:val="20"/>
                <w:szCs w:val="20"/>
              </w:rPr>
            </w:pPr>
            <w:r>
              <w:rPr>
                <w:rFonts w:ascii="Arial" w:hAnsi="Arial" w:cs="Arial"/>
                <w:sz w:val="20"/>
                <w:szCs w:val="20"/>
              </w:rPr>
              <w:t xml:space="preserve">For all </w:t>
            </w:r>
            <w:r w:rsidRPr="000D4226">
              <w:rPr>
                <w:rFonts w:ascii="Arial" w:hAnsi="Arial" w:cs="Arial"/>
                <w:b/>
                <w:bCs/>
                <w:sz w:val="20"/>
                <w:szCs w:val="20"/>
                <w:u w:val="single"/>
              </w:rPr>
              <w:t>minor buffer impacts</w:t>
            </w:r>
            <w:r w:rsidRPr="000D4226">
              <w:rPr>
                <w:rFonts w:ascii="Arial" w:hAnsi="Arial" w:cs="Arial"/>
                <w:b/>
                <w:bCs/>
                <w:sz w:val="20"/>
                <w:szCs w:val="20"/>
              </w:rPr>
              <w:t>*</w:t>
            </w:r>
            <w:r>
              <w:rPr>
                <w:rFonts w:ascii="Arial" w:hAnsi="Arial" w:cs="Arial"/>
                <w:sz w:val="20"/>
                <w:szCs w:val="20"/>
              </w:rPr>
              <w:t xml:space="preserve">, a </w:t>
            </w:r>
            <w:r w:rsidRPr="000D4226">
              <w:rPr>
                <w:rFonts w:ascii="Arial" w:hAnsi="Arial" w:cs="Arial"/>
                <w:b/>
                <w:bCs/>
                <w:sz w:val="20"/>
                <w:szCs w:val="20"/>
                <w:u w:val="single"/>
              </w:rPr>
              <w:t>Re-Vegetation Plan</w:t>
            </w:r>
            <w:r>
              <w:rPr>
                <w:rFonts w:ascii="Arial" w:hAnsi="Arial" w:cs="Arial"/>
                <w:sz w:val="20"/>
                <w:szCs w:val="20"/>
              </w:rPr>
              <w:t xml:space="preserve"> with a descriptive narrative as described in the EPD guidance document, </w:t>
            </w:r>
            <w:r w:rsidRPr="000D4226">
              <w:rPr>
                <w:rFonts w:ascii="Arial" w:hAnsi="Arial" w:cs="Arial"/>
                <w:i/>
                <w:iCs/>
                <w:sz w:val="20"/>
                <w:szCs w:val="20"/>
                <w:u w:val="single"/>
              </w:rPr>
              <w:t>Streambank and Shoreline Stabilization</w:t>
            </w:r>
            <w:r>
              <w:rPr>
                <w:rFonts w:ascii="Arial" w:hAnsi="Arial" w:cs="Arial"/>
                <w:sz w:val="20"/>
                <w:szCs w:val="20"/>
              </w:rPr>
              <w:t>, or</w:t>
            </w:r>
            <w:r w:rsidR="00E83A57">
              <w:rPr>
                <w:rFonts w:ascii="Arial" w:hAnsi="Arial" w:cs="Arial"/>
                <w:sz w:val="20"/>
                <w:szCs w:val="20"/>
              </w:rPr>
              <w:t xml:space="preserve"> the “</w:t>
            </w:r>
            <w:r w:rsidR="00E12F80">
              <w:rPr>
                <w:rFonts w:ascii="Arial" w:hAnsi="Arial" w:cs="Arial"/>
                <w:sz w:val="20"/>
                <w:szCs w:val="20"/>
              </w:rPr>
              <w:t xml:space="preserve">Hydromodification Best Management </w:t>
            </w:r>
            <w:r w:rsidR="002002B1">
              <w:rPr>
                <w:rFonts w:ascii="Arial" w:hAnsi="Arial" w:cs="Arial"/>
                <w:sz w:val="20"/>
                <w:szCs w:val="20"/>
              </w:rPr>
              <w:t xml:space="preserve">Practice Manual for </w:t>
            </w:r>
            <w:r w:rsidR="00423F5A">
              <w:rPr>
                <w:rFonts w:ascii="Arial" w:hAnsi="Arial" w:cs="Arial"/>
                <w:sz w:val="20"/>
                <w:szCs w:val="20"/>
              </w:rPr>
              <w:t>Coastal Georgia</w:t>
            </w:r>
            <w:r w:rsidR="006977B6">
              <w:rPr>
                <w:rFonts w:ascii="Arial" w:hAnsi="Arial" w:cs="Arial"/>
                <w:sz w:val="20"/>
                <w:szCs w:val="20"/>
              </w:rPr>
              <w:t>,’ and/or</w:t>
            </w:r>
            <w:r>
              <w:rPr>
                <w:rFonts w:ascii="Arial" w:hAnsi="Arial" w:cs="Arial"/>
                <w:sz w:val="20"/>
                <w:szCs w:val="20"/>
              </w:rPr>
              <w:t xml:space="preserve"> a plan for permanent vegetation as per the </w:t>
            </w:r>
            <w:r>
              <w:rPr>
                <w:rFonts w:ascii="Arial" w:hAnsi="Arial" w:cs="Arial"/>
                <w:i/>
                <w:iCs/>
                <w:sz w:val="20"/>
                <w:szCs w:val="20"/>
                <w:u w:val="single"/>
              </w:rPr>
              <w:t>Manual for Erosion and Sedimentation Control in Georgia</w:t>
            </w:r>
            <w:r>
              <w:rPr>
                <w:rFonts w:ascii="Arial" w:hAnsi="Arial" w:cs="Arial"/>
                <w:sz w:val="20"/>
                <w:szCs w:val="20"/>
              </w:rPr>
              <w:t>.</w:t>
            </w:r>
          </w:p>
          <w:p w14:paraId="3276A084" w14:textId="77777777" w:rsidR="001020A8" w:rsidRDefault="001020A8" w:rsidP="003113E2">
            <w:pPr>
              <w:jc w:val="both"/>
              <w:rPr>
                <w:rFonts w:ascii="Arial" w:hAnsi="Arial" w:cs="Arial"/>
                <w:sz w:val="20"/>
                <w:szCs w:val="20"/>
              </w:rPr>
            </w:pPr>
          </w:p>
          <w:p w14:paraId="0BF8B7AE" w14:textId="77777777" w:rsidR="001020A8" w:rsidRDefault="001020A8" w:rsidP="003113E2">
            <w:pPr>
              <w:jc w:val="both"/>
              <w:rPr>
                <w:rFonts w:ascii="Arial" w:hAnsi="Arial" w:cs="Arial"/>
                <w:sz w:val="20"/>
                <w:szCs w:val="20"/>
              </w:rPr>
            </w:pPr>
            <w:r>
              <w:rPr>
                <w:rFonts w:ascii="Arial" w:hAnsi="Arial" w:cs="Arial"/>
                <w:sz w:val="20"/>
                <w:szCs w:val="20"/>
              </w:rPr>
              <w:t>*Minor Buffer Impact, as defined in DNR Rules 391-3-7-.01, means an impact that upon completion yields no additional above ground, man-made materials or structures within the buffer, and maintains the original grade, and results in less than 5,000 square feet of buffer impacts per individual area of encroachment for each project.</w:t>
            </w:r>
          </w:p>
          <w:p w14:paraId="5FAB4BE0" w14:textId="77777777" w:rsidR="001020A8" w:rsidRPr="000D4226" w:rsidRDefault="001020A8" w:rsidP="003113E2">
            <w:pPr>
              <w:jc w:val="both"/>
              <w:rPr>
                <w:rFonts w:ascii="Arial" w:hAnsi="Arial" w:cs="Arial"/>
                <w:sz w:val="20"/>
                <w:szCs w:val="20"/>
              </w:rPr>
            </w:pPr>
          </w:p>
        </w:tc>
      </w:tr>
      <w:tr w:rsidR="001020A8" w14:paraId="2FB88890" w14:textId="77777777" w:rsidTr="00E32289">
        <w:trPr>
          <w:trHeight w:val="1259"/>
        </w:trPr>
        <w:tc>
          <w:tcPr>
            <w:tcW w:w="895" w:type="dxa"/>
          </w:tcPr>
          <w:p w14:paraId="6A825130" w14:textId="6BC1A0AE" w:rsidR="001020A8" w:rsidRDefault="00904E89" w:rsidP="003113E2">
            <w:pPr>
              <w:jc w:val="center"/>
              <w:rPr>
                <w:rFonts w:ascii="Arial" w:hAnsi="Arial" w:cs="Arial"/>
                <w:sz w:val="20"/>
                <w:szCs w:val="20"/>
              </w:rPr>
            </w:pPr>
            <w:r w:rsidRPr="00904E89">
              <w:rPr>
                <w:rFonts w:ascii="Courier New" w:hAnsi="Courier New" w:cs="Courier New"/>
                <w:sz w:val="36"/>
                <w:szCs w:val="36"/>
              </w:rPr>
              <w:t>□</w:t>
            </w:r>
          </w:p>
        </w:tc>
        <w:tc>
          <w:tcPr>
            <w:tcW w:w="630" w:type="dxa"/>
          </w:tcPr>
          <w:p w14:paraId="24719F9E" w14:textId="1E7752CF" w:rsidR="001020A8" w:rsidRDefault="001020A8" w:rsidP="003113E2">
            <w:pPr>
              <w:jc w:val="center"/>
              <w:rPr>
                <w:rFonts w:ascii="Arial" w:hAnsi="Arial" w:cs="Arial"/>
                <w:sz w:val="20"/>
                <w:szCs w:val="20"/>
              </w:rPr>
            </w:pPr>
            <w:r>
              <w:rPr>
                <w:rFonts w:ascii="Arial" w:hAnsi="Arial" w:cs="Arial"/>
                <w:sz w:val="20"/>
                <w:szCs w:val="20"/>
              </w:rPr>
              <w:t>(</w:t>
            </w:r>
            <w:r w:rsidR="00CC165F">
              <w:rPr>
                <w:rFonts w:ascii="Arial" w:hAnsi="Arial" w:cs="Arial"/>
                <w:sz w:val="20"/>
                <w:szCs w:val="20"/>
              </w:rPr>
              <w:t>7</w:t>
            </w:r>
            <w:r>
              <w:rPr>
                <w:rFonts w:ascii="Arial" w:hAnsi="Arial" w:cs="Arial"/>
                <w:sz w:val="20"/>
                <w:szCs w:val="20"/>
              </w:rPr>
              <w:t>)</w:t>
            </w:r>
          </w:p>
        </w:tc>
        <w:tc>
          <w:tcPr>
            <w:tcW w:w="9265" w:type="dxa"/>
          </w:tcPr>
          <w:p w14:paraId="36052992" w14:textId="62615C84" w:rsidR="001020A8" w:rsidRDefault="001020A8" w:rsidP="003113E2">
            <w:pPr>
              <w:jc w:val="both"/>
              <w:rPr>
                <w:rFonts w:ascii="Arial" w:hAnsi="Arial" w:cs="Arial"/>
                <w:sz w:val="20"/>
                <w:szCs w:val="20"/>
              </w:rPr>
            </w:pPr>
            <w:r>
              <w:rPr>
                <w:rFonts w:ascii="Arial" w:hAnsi="Arial" w:cs="Arial"/>
                <w:sz w:val="20"/>
                <w:szCs w:val="20"/>
              </w:rPr>
              <w:t xml:space="preserve">For all </w:t>
            </w:r>
            <w:r>
              <w:rPr>
                <w:rFonts w:ascii="Arial" w:hAnsi="Arial" w:cs="Arial"/>
                <w:b/>
                <w:bCs/>
                <w:sz w:val="20"/>
                <w:szCs w:val="20"/>
                <w:u w:val="single"/>
              </w:rPr>
              <w:t>major buffer impacts</w:t>
            </w:r>
            <w:r>
              <w:rPr>
                <w:rFonts w:ascii="Arial" w:hAnsi="Arial" w:cs="Arial"/>
                <w:b/>
                <w:bCs/>
                <w:sz w:val="20"/>
                <w:szCs w:val="20"/>
              </w:rPr>
              <w:t>*</w:t>
            </w:r>
            <w:r>
              <w:rPr>
                <w:rFonts w:ascii="Arial" w:hAnsi="Arial" w:cs="Arial"/>
                <w:sz w:val="20"/>
                <w:szCs w:val="20"/>
              </w:rPr>
              <w:t xml:space="preserve">, a </w:t>
            </w:r>
            <w:r>
              <w:rPr>
                <w:rFonts w:ascii="Arial" w:hAnsi="Arial" w:cs="Arial"/>
                <w:b/>
                <w:bCs/>
                <w:sz w:val="20"/>
                <w:szCs w:val="20"/>
                <w:u w:val="single"/>
              </w:rPr>
              <w:t>Buffer Mitigation Plan</w:t>
            </w:r>
            <w:r>
              <w:rPr>
                <w:rFonts w:ascii="Arial" w:hAnsi="Arial" w:cs="Arial"/>
                <w:sz w:val="20"/>
                <w:szCs w:val="20"/>
              </w:rPr>
              <w:t xml:space="preserve"> with a descriptive narrative addressing impacts to critical buffer functions based on an evaluation of existing buffer conditions and predicted post buffer conditions pursuant to DNR Rule 391-3-7-.</w:t>
            </w:r>
            <w:r w:rsidR="00BF7E1E">
              <w:rPr>
                <w:rFonts w:ascii="Arial" w:hAnsi="Arial" w:cs="Arial"/>
                <w:sz w:val="20"/>
                <w:szCs w:val="20"/>
              </w:rPr>
              <w:t>11</w:t>
            </w:r>
            <w:r>
              <w:rPr>
                <w:rFonts w:ascii="Arial" w:hAnsi="Arial" w:cs="Arial"/>
                <w:sz w:val="20"/>
                <w:szCs w:val="20"/>
              </w:rPr>
              <w:t>(7)</w:t>
            </w:r>
            <w:r w:rsidR="00F3230C">
              <w:rPr>
                <w:rFonts w:ascii="Arial" w:hAnsi="Arial" w:cs="Arial"/>
                <w:sz w:val="20"/>
                <w:szCs w:val="20"/>
              </w:rPr>
              <w:t>(c)</w:t>
            </w:r>
            <w:r>
              <w:rPr>
                <w:rFonts w:ascii="Arial" w:hAnsi="Arial" w:cs="Arial"/>
                <w:sz w:val="20"/>
                <w:szCs w:val="20"/>
              </w:rPr>
              <w:t>.</w:t>
            </w:r>
          </w:p>
          <w:p w14:paraId="7F189037" w14:textId="77777777" w:rsidR="001020A8" w:rsidRDefault="001020A8" w:rsidP="003113E2">
            <w:pPr>
              <w:jc w:val="both"/>
              <w:rPr>
                <w:rFonts w:ascii="Arial" w:hAnsi="Arial" w:cs="Arial"/>
                <w:sz w:val="20"/>
                <w:szCs w:val="20"/>
              </w:rPr>
            </w:pPr>
          </w:p>
          <w:p w14:paraId="6C618770" w14:textId="77777777" w:rsidR="001020A8" w:rsidRDefault="001020A8" w:rsidP="003113E2">
            <w:pPr>
              <w:jc w:val="both"/>
              <w:rPr>
                <w:rFonts w:ascii="Arial" w:hAnsi="Arial" w:cs="Arial"/>
                <w:sz w:val="20"/>
                <w:szCs w:val="20"/>
              </w:rPr>
            </w:pPr>
            <w:r>
              <w:rPr>
                <w:rFonts w:ascii="Arial" w:hAnsi="Arial" w:cs="Arial"/>
                <w:sz w:val="20"/>
                <w:szCs w:val="20"/>
              </w:rPr>
              <w:t>*Major Buffer Impact, as defined in DNR Rules 391-3-7-.01, means any impact that does not meet the definition of Minor Buffer Impact.</w:t>
            </w:r>
          </w:p>
          <w:p w14:paraId="7495BE75" w14:textId="77777777" w:rsidR="001020A8" w:rsidRPr="002303E4" w:rsidRDefault="001020A8" w:rsidP="003113E2">
            <w:pPr>
              <w:jc w:val="both"/>
              <w:rPr>
                <w:rFonts w:ascii="Arial" w:hAnsi="Arial" w:cs="Arial"/>
                <w:sz w:val="20"/>
                <w:szCs w:val="20"/>
              </w:rPr>
            </w:pPr>
          </w:p>
        </w:tc>
      </w:tr>
      <w:tr w:rsidR="001020A8" w14:paraId="5DEA67C3" w14:textId="77777777" w:rsidTr="00E32289">
        <w:trPr>
          <w:trHeight w:val="971"/>
        </w:trPr>
        <w:tc>
          <w:tcPr>
            <w:tcW w:w="895" w:type="dxa"/>
          </w:tcPr>
          <w:p w14:paraId="555BD21B" w14:textId="33CE5541" w:rsidR="001020A8" w:rsidRDefault="00904E89" w:rsidP="003113E2">
            <w:pPr>
              <w:jc w:val="center"/>
              <w:rPr>
                <w:rFonts w:ascii="Arial" w:hAnsi="Arial" w:cs="Arial"/>
                <w:sz w:val="20"/>
                <w:szCs w:val="20"/>
              </w:rPr>
            </w:pPr>
            <w:r w:rsidRPr="00904E89">
              <w:rPr>
                <w:rFonts w:ascii="Courier New" w:hAnsi="Courier New" w:cs="Courier New"/>
                <w:sz w:val="36"/>
                <w:szCs w:val="36"/>
              </w:rPr>
              <w:t>□</w:t>
            </w:r>
          </w:p>
        </w:tc>
        <w:tc>
          <w:tcPr>
            <w:tcW w:w="630" w:type="dxa"/>
          </w:tcPr>
          <w:p w14:paraId="3E982ED3" w14:textId="2B85F682" w:rsidR="001020A8" w:rsidRDefault="001020A8" w:rsidP="003113E2">
            <w:pPr>
              <w:jc w:val="center"/>
              <w:rPr>
                <w:rFonts w:ascii="Arial" w:hAnsi="Arial" w:cs="Arial"/>
                <w:sz w:val="20"/>
                <w:szCs w:val="20"/>
              </w:rPr>
            </w:pPr>
            <w:r>
              <w:rPr>
                <w:rFonts w:ascii="Arial" w:hAnsi="Arial" w:cs="Arial"/>
                <w:sz w:val="20"/>
                <w:szCs w:val="20"/>
              </w:rPr>
              <w:t>(</w:t>
            </w:r>
            <w:r w:rsidR="00CC165F">
              <w:rPr>
                <w:rFonts w:ascii="Arial" w:hAnsi="Arial" w:cs="Arial"/>
                <w:sz w:val="20"/>
                <w:szCs w:val="20"/>
              </w:rPr>
              <w:t>8</w:t>
            </w:r>
            <w:r>
              <w:rPr>
                <w:rFonts w:ascii="Arial" w:hAnsi="Arial" w:cs="Arial"/>
                <w:sz w:val="20"/>
                <w:szCs w:val="20"/>
              </w:rPr>
              <w:t>)</w:t>
            </w:r>
          </w:p>
        </w:tc>
        <w:tc>
          <w:tcPr>
            <w:tcW w:w="9265" w:type="dxa"/>
          </w:tcPr>
          <w:p w14:paraId="6F492666" w14:textId="6AD9213C" w:rsidR="001020A8" w:rsidRDefault="001020A8" w:rsidP="003113E2">
            <w:pPr>
              <w:jc w:val="both"/>
              <w:rPr>
                <w:rFonts w:ascii="Arial" w:hAnsi="Arial" w:cs="Arial"/>
                <w:sz w:val="20"/>
                <w:szCs w:val="20"/>
              </w:rPr>
            </w:pPr>
            <w:r>
              <w:rPr>
                <w:rFonts w:ascii="Arial" w:hAnsi="Arial" w:cs="Arial"/>
                <w:sz w:val="20"/>
                <w:szCs w:val="20"/>
              </w:rPr>
              <w:t>For variance requests under DNR Rules 391-3-7-.04(2)(a) and (b), and 391-3-7-.</w:t>
            </w:r>
            <w:r w:rsidR="00D8764B">
              <w:rPr>
                <w:rFonts w:ascii="Arial" w:hAnsi="Arial" w:cs="Arial"/>
                <w:sz w:val="20"/>
                <w:szCs w:val="20"/>
              </w:rPr>
              <w:t>11</w:t>
            </w:r>
            <w:r>
              <w:rPr>
                <w:rFonts w:ascii="Arial" w:hAnsi="Arial" w:cs="Arial"/>
                <w:sz w:val="20"/>
                <w:szCs w:val="20"/>
              </w:rPr>
              <w:t>(2)</w:t>
            </w:r>
            <w:r w:rsidR="00CA362D">
              <w:rPr>
                <w:rFonts w:ascii="Arial" w:hAnsi="Arial" w:cs="Arial"/>
                <w:sz w:val="20"/>
                <w:szCs w:val="20"/>
              </w:rPr>
              <w:t>(h), (</w:t>
            </w:r>
            <w:proofErr w:type="spellStart"/>
            <w:r w:rsidR="00CA362D">
              <w:rPr>
                <w:rFonts w:ascii="Arial" w:hAnsi="Arial" w:cs="Arial"/>
                <w:sz w:val="20"/>
                <w:szCs w:val="20"/>
              </w:rPr>
              <w:t>i</w:t>
            </w:r>
            <w:proofErr w:type="spellEnd"/>
            <w:r w:rsidR="00CA362D">
              <w:rPr>
                <w:rFonts w:ascii="Arial" w:hAnsi="Arial" w:cs="Arial"/>
                <w:sz w:val="20"/>
                <w:szCs w:val="20"/>
              </w:rPr>
              <w:t>) and (k)</w:t>
            </w:r>
            <w:r>
              <w:rPr>
                <w:rFonts w:ascii="Arial" w:hAnsi="Arial" w:cs="Arial"/>
                <w:sz w:val="20"/>
                <w:szCs w:val="20"/>
              </w:rPr>
              <w:t xml:space="preserve">, the application must include documentation that the project will mitigate buffer disturbances based on the EPD guidance document, </w:t>
            </w:r>
            <w:r>
              <w:rPr>
                <w:rFonts w:ascii="Arial" w:hAnsi="Arial" w:cs="Arial"/>
                <w:i/>
                <w:iCs/>
                <w:sz w:val="20"/>
                <w:szCs w:val="20"/>
                <w:u w:val="single"/>
              </w:rPr>
              <w:t>Buffer Mitigation Guidance</w:t>
            </w:r>
            <w:r>
              <w:rPr>
                <w:rFonts w:ascii="Arial" w:hAnsi="Arial" w:cs="Arial"/>
                <w:sz w:val="20"/>
                <w:szCs w:val="20"/>
              </w:rPr>
              <w:t>, addressing post-development total suspended solids (TSS) and/or stormwater runoff reduction, water quality protection and aquatic/buffer habitat protection.</w:t>
            </w:r>
          </w:p>
          <w:p w14:paraId="6452F769" w14:textId="77777777" w:rsidR="001020A8" w:rsidRPr="009003AB" w:rsidRDefault="001020A8" w:rsidP="003113E2">
            <w:pPr>
              <w:jc w:val="both"/>
              <w:rPr>
                <w:rFonts w:ascii="Arial" w:hAnsi="Arial" w:cs="Arial"/>
                <w:sz w:val="20"/>
                <w:szCs w:val="20"/>
              </w:rPr>
            </w:pPr>
          </w:p>
        </w:tc>
      </w:tr>
      <w:tr w:rsidR="001020A8" w14:paraId="637971DC" w14:textId="77777777" w:rsidTr="00E32289">
        <w:trPr>
          <w:trHeight w:val="719"/>
        </w:trPr>
        <w:tc>
          <w:tcPr>
            <w:tcW w:w="895" w:type="dxa"/>
          </w:tcPr>
          <w:p w14:paraId="049B7DE8" w14:textId="357F79DA" w:rsidR="001020A8" w:rsidRDefault="00904E89" w:rsidP="003113E2">
            <w:pPr>
              <w:jc w:val="center"/>
              <w:rPr>
                <w:rFonts w:ascii="Arial" w:hAnsi="Arial" w:cs="Arial"/>
                <w:sz w:val="20"/>
                <w:szCs w:val="20"/>
              </w:rPr>
            </w:pPr>
            <w:r w:rsidRPr="00904E89">
              <w:rPr>
                <w:rFonts w:ascii="Courier New" w:hAnsi="Courier New" w:cs="Courier New"/>
                <w:sz w:val="36"/>
                <w:szCs w:val="36"/>
              </w:rPr>
              <w:t>□</w:t>
            </w:r>
          </w:p>
        </w:tc>
        <w:tc>
          <w:tcPr>
            <w:tcW w:w="630" w:type="dxa"/>
          </w:tcPr>
          <w:p w14:paraId="5C39ED7E" w14:textId="5DB4564E" w:rsidR="001020A8" w:rsidRDefault="001020A8" w:rsidP="003113E2">
            <w:pPr>
              <w:jc w:val="center"/>
              <w:rPr>
                <w:rFonts w:ascii="Arial" w:hAnsi="Arial" w:cs="Arial"/>
                <w:sz w:val="20"/>
                <w:szCs w:val="20"/>
              </w:rPr>
            </w:pPr>
            <w:r>
              <w:rPr>
                <w:rFonts w:ascii="Arial" w:hAnsi="Arial" w:cs="Arial"/>
                <w:sz w:val="20"/>
                <w:szCs w:val="20"/>
              </w:rPr>
              <w:t>(</w:t>
            </w:r>
            <w:r w:rsidR="00CC165F">
              <w:rPr>
                <w:rFonts w:ascii="Arial" w:hAnsi="Arial" w:cs="Arial"/>
                <w:sz w:val="20"/>
                <w:szCs w:val="20"/>
              </w:rPr>
              <w:t>9</w:t>
            </w:r>
            <w:r>
              <w:rPr>
                <w:rFonts w:ascii="Arial" w:hAnsi="Arial" w:cs="Arial"/>
                <w:sz w:val="20"/>
                <w:szCs w:val="20"/>
              </w:rPr>
              <w:t>)</w:t>
            </w:r>
          </w:p>
        </w:tc>
        <w:tc>
          <w:tcPr>
            <w:tcW w:w="9265" w:type="dxa"/>
          </w:tcPr>
          <w:p w14:paraId="3558EE2A" w14:textId="6E59DD26" w:rsidR="001020A8" w:rsidRDefault="001020A8" w:rsidP="003113E2">
            <w:pPr>
              <w:jc w:val="both"/>
              <w:rPr>
                <w:rFonts w:ascii="Arial" w:hAnsi="Arial" w:cs="Arial"/>
                <w:sz w:val="20"/>
                <w:szCs w:val="20"/>
              </w:rPr>
            </w:pPr>
            <w:r>
              <w:rPr>
                <w:rFonts w:ascii="Arial" w:hAnsi="Arial" w:cs="Arial"/>
                <w:sz w:val="20"/>
                <w:szCs w:val="20"/>
              </w:rPr>
              <w:t>For variance requests under DNR Rules 391-3-7-.</w:t>
            </w:r>
            <w:r w:rsidR="004F4C65">
              <w:rPr>
                <w:rFonts w:ascii="Arial" w:hAnsi="Arial" w:cs="Arial"/>
                <w:sz w:val="20"/>
                <w:szCs w:val="20"/>
              </w:rPr>
              <w:t>11</w:t>
            </w:r>
            <w:r w:rsidR="00754EE3">
              <w:rPr>
                <w:rFonts w:ascii="Arial" w:hAnsi="Arial" w:cs="Arial"/>
                <w:sz w:val="20"/>
                <w:szCs w:val="20"/>
              </w:rPr>
              <w:t>(2</w:t>
            </w:r>
            <w:r>
              <w:rPr>
                <w:rFonts w:ascii="Arial" w:hAnsi="Arial" w:cs="Arial"/>
                <w:sz w:val="20"/>
                <w:szCs w:val="20"/>
              </w:rPr>
              <w:t>)</w:t>
            </w:r>
            <w:r w:rsidR="00754EE3">
              <w:rPr>
                <w:rFonts w:ascii="Arial" w:hAnsi="Arial" w:cs="Arial"/>
                <w:sz w:val="20"/>
                <w:szCs w:val="20"/>
              </w:rPr>
              <w:t>(</w:t>
            </w:r>
            <w:proofErr w:type="spellStart"/>
            <w:r w:rsidR="00754EE3">
              <w:rPr>
                <w:rFonts w:ascii="Arial" w:hAnsi="Arial" w:cs="Arial"/>
                <w:sz w:val="20"/>
                <w:szCs w:val="20"/>
              </w:rPr>
              <w:t>i</w:t>
            </w:r>
            <w:proofErr w:type="spellEnd"/>
            <w:r w:rsidR="00754EE3">
              <w:rPr>
                <w:rFonts w:ascii="Arial" w:hAnsi="Arial" w:cs="Arial"/>
                <w:sz w:val="20"/>
                <w:szCs w:val="20"/>
              </w:rPr>
              <w:t>)</w:t>
            </w:r>
            <w:r>
              <w:rPr>
                <w:rFonts w:ascii="Arial" w:hAnsi="Arial" w:cs="Arial"/>
                <w:sz w:val="20"/>
                <w:szCs w:val="20"/>
              </w:rPr>
              <w:t xml:space="preserve">, </w:t>
            </w:r>
            <w:r w:rsidR="00697FAE">
              <w:rPr>
                <w:rFonts w:ascii="Arial" w:hAnsi="Arial" w:cs="Arial"/>
                <w:sz w:val="20"/>
                <w:szCs w:val="20"/>
              </w:rPr>
              <w:t xml:space="preserve">the application must include </w:t>
            </w:r>
            <w:r w:rsidR="001F6C5A">
              <w:rPr>
                <w:rFonts w:ascii="Arial" w:hAnsi="Arial" w:cs="Arial"/>
                <w:sz w:val="20"/>
                <w:szCs w:val="20"/>
              </w:rPr>
              <w:t xml:space="preserve">each of </w:t>
            </w:r>
            <w:r w:rsidR="00697FAE">
              <w:rPr>
                <w:rFonts w:ascii="Arial" w:hAnsi="Arial" w:cs="Arial"/>
                <w:sz w:val="20"/>
                <w:szCs w:val="20"/>
              </w:rPr>
              <w:t>the following:</w:t>
            </w:r>
          </w:p>
          <w:p w14:paraId="0B342A96" w14:textId="0885DF23" w:rsidR="001E0CAE" w:rsidRDefault="001E0CAE" w:rsidP="003113E2">
            <w:pPr>
              <w:jc w:val="both"/>
              <w:rPr>
                <w:rFonts w:ascii="Arial" w:hAnsi="Arial" w:cs="Arial"/>
                <w:sz w:val="20"/>
                <w:szCs w:val="20"/>
              </w:rPr>
            </w:pPr>
          </w:p>
          <w:p w14:paraId="559583A4" w14:textId="5671E31F" w:rsidR="001E0CAE" w:rsidRDefault="006D1D4A" w:rsidP="00246E83">
            <w:pPr>
              <w:pStyle w:val="ListParagraph"/>
              <w:numPr>
                <w:ilvl w:val="0"/>
                <w:numId w:val="2"/>
              </w:numPr>
              <w:jc w:val="both"/>
              <w:rPr>
                <w:rFonts w:ascii="Arial" w:hAnsi="Arial" w:cs="Arial"/>
                <w:sz w:val="20"/>
                <w:szCs w:val="20"/>
              </w:rPr>
            </w:pPr>
            <w:r>
              <w:rPr>
                <w:rFonts w:ascii="Arial" w:hAnsi="Arial" w:cs="Arial"/>
                <w:sz w:val="20"/>
                <w:szCs w:val="20"/>
              </w:rPr>
              <w:t xml:space="preserve">Documentation that post-development </w:t>
            </w:r>
            <w:r w:rsidR="00B45DD8">
              <w:rPr>
                <w:rFonts w:ascii="Arial" w:hAnsi="Arial" w:cs="Arial"/>
                <w:sz w:val="20"/>
                <w:szCs w:val="20"/>
              </w:rPr>
              <w:t>stormwater management systems</w:t>
            </w:r>
            <w:r w:rsidR="007503C2">
              <w:rPr>
                <w:rFonts w:ascii="Arial" w:hAnsi="Arial" w:cs="Arial"/>
                <w:sz w:val="20"/>
                <w:szCs w:val="20"/>
              </w:rPr>
              <w:t xml:space="preserve"> conform to the minimum </w:t>
            </w:r>
            <w:r w:rsidR="003F0AF2">
              <w:rPr>
                <w:rFonts w:ascii="Arial" w:hAnsi="Arial" w:cs="Arial"/>
                <w:sz w:val="20"/>
                <w:szCs w:val="20"/>
              </w:rPr>
              <w:t>standards for water quality</w:t>
            </w:r>
            <w:r w:rsidR="008D1374">
              <w:rPr>
                <w:rFonts w:ascii="Arial" w:hAnsi="Arial" w:cs="Arial"/>
                <w:sz w:val="20"/>
                <w:szCs w:val="20"/>
              </w:rPr>
              <w:t xml:space="preserve">, channel protection, </w:t>
            </w:r>
            <w:r w:rsidR="00FF705D">
              <w:rPr>
                <w:rFonts w:ascii="Arial" w:hAnsi="Arial" w:cs="Arial"/>
                <w:sz w:val="20"/>
                <w:szCs w:val="20"/>
              </w:rPr>
              <w:t>overbank flood protection and extreme flood protection</w:t>
            </w:r>
            <w:r w:rsidR="0027349C">
              <w:rPr>
                <w:rFonts w:ascii="Arial" w:hAnsi="Arial" w:cs="Arial"/>
                <w:sz w:val="20"/>
                <w:szCs w:val="20"/>
              </w:rPr>
              <w:t xml:space="preserve"> as established in the </w:t>
            </w:r>
            <w:r w:rsidR="0062764B">
              <w:rPr>
                <w:rFonts w:ascii="Arial" w:hAnsi="Arial" w:cs="Arial"/>
                <w:i/>
                <w:iCs/>
                <w:sz w:val="20"/>
                <w:szCs w:val="20"/>
                <w:u w:val="single"/>
              </w:rPr>
              <w:t>Georgia Stormwater Management Manual</w:t>
            </w:r>
            <w:r w:rsidR="004733AD">
              <w:rPr>
                <w:rFonts w:ascii="Arial" w:hAnsi="Arial" w:cs="Arial"/>
                <w:sz w:val="20"/>
                <w:szCs w:val="20"/>
              </w:rPr>
              <w:t xml:space="preserve"> or the equivalent</w:t>
            </w:r>
            <w:r w:rsidR="00993650">
              <w:rPr>
                <w:rFonts w:ascii="Arial" w:hAnsi="Arial" w:cs="Arial"/>
                <w:sz w:val="20"/>
                <w:szCs w:val="20"/>
              </w:rPr>
              <w:t xml:space="preserve"> and if applicable, </w:t>
            </w:r>
            <w:r w:rsidR="00FD26A8">
              <w:rPr>
                <w:rFonts w:ascii="Arial" w:hAnsi="Arial" w:cs="Arial"/>
                <w:sz w:val="20"/>
                <w:szCs w:val="20"/>
              </w:rPr>
              <w:t xml:space="preserve">the </w:t>
            </w:r>
            <w:r w:rsidR="00FD26A8">
              <w:rPr>
                <w:rFonts w:ascii="Arial" w:hAnsi="Arial" w:cs="Arial"/>
                <w:i/>
                <w:iCs/>
                <w:sz w:val="20"/>
                <w:szCs w:val="20"/>
                <w:u w:val="single"/>
              </w:rPr>
              <w:t xml:space="preserve">Coastal </w:t>
            </w:r>
            <w:r w:rsidR="00900839">
              <w:rPr>
                <w:rFonts w:ascii="Arial" w:hAnsi="Arial" w:cs="Arial"/>
                <w:i/>
                <w:iCs/>
                <w:sz w:val="20"/>
                <w:szCs w:val="20"/>
                <w:u w:val="single"/>
              </w:rPr>
              <w:t xml:space="preserve">Stormwater Supplement to the </w:t>
            </w:r>
            <w:r w:rsidR="001F2699">
              <w:rPr>
                <w:rFonts w:ascii="Arial" w:hAnsi="Arial" w:cs="Arial"/>
                <w:i/>
                <w:iCs/>
                <w:sz w:val="20"/>
                <w:szCs w:val="20"/>
                <w:u w:val="single"/>
              </w:rPr>
              <w:t xml:space="preserve">Georgia Stormwater Management </w:t>
            </w:r>
            <w:r w:rsidR="00C74940">
              <w:rPr>
                <w:rFonts w:ascii="Arial" w:hAnsi="Arial" w:cs="Arial"/>
                <w:i/>
                <w:iCs/>
                <w:sz w:val="20"/>
                <w:szCs w:val="20"/>
                <w:u w:val="single"/>
              </w:rPr>
              <w:t>Manual</w:t>
            </w:r>
            <w:r w:rsidR="00F61154">
              <w:rPr>
                <w:rFonts w:ascii="Arial" w:hAnsi="Arial" w:cs="Arial"/>
                <w:sz w:val="20"/>
                <w:szCs w:val="20"/>
              </w:rPr>
              <w:t>.</w:t>
            </w:r>
          </w:p>
          <w:p w14:paraId="6A22F666" w14:textId="77777777" w:rsidR="00F61154" w:rsidRDefault="00F61154" w:rsidP="00F61154">
            <w:pPr>
              <w:pStyle w:val="ListParagraph"/>
              <w:ind w:left="640"/>
              <w:jc w:val="both"/>
              <w:rPr>
                <w:rFonts w:ascii="Arial" w:hAnsi="Arial" w:cs="Arial"/>
                <w:sz w:val="20"/>
                <w:szCs w:val="20"/>
              </w:rPr>
            </w:pPr>
          </w:p>
          <w:p w14:paraId="73567275" w14:textId="6FD4FB50" w:rsidR="00F61154" w:rsidRDefault="00774160" w:rsidP="00246E83">
            <w:pPr>
              <w:pStyle w:val="ListParagraph"/>
              <w:numPr>
                <w:ilvl w:val="0"/>
                <w:numId w:val="2"/>
              </w:numPr>
              <w:jc w:val="both"/>
              <w:rPr>
                <w:rFonts w:ascii="Arial" w:hAnsi="Arial" w:cs="Arial"/>
                <w:sz w:val="20"/>
                <w:szCs w:val="20"/>
              </w:rPr>
            </w:pPr>
            <w:r>
              <w:rPr>
                <w:rFonts w:ascii="Arial" w:hAnsi="Arial" w:cs="Arial"/>
                <w:sz w:val="20"/>
                <w:szCs w:val="20"/>
              </w:rPr>
              <w:t xml:space="preserve">Documentation that existing water quality </w:t>
            </w:r>
            <w:r w:rsidR="00E54BEC">
              <w:rPr>
                <w:rFonts w:ascii="Arial" w:hAnsi="Arial" w:cs="Arial"/>
                <w:sz w:val="20"/>
                <w:szCs w:val="20"/>
              </w:rPr>
              <w:t xml:space="preserve">will be maintained or improved </w:t>
            </w:r>
            <w:r w:rsidR="00D67E6A">
              <w:rPr>
                <w:rFonts w:ascii="Arial" w:hAnsi="Arial" w:cs="Arial"/>
                <w:sz w:val="20"/>
                <w:szCs w:val="20"/>
              </w:rPr>
              <w:t>based on predicted po</w:t>
            </w:r>
            <w:r w:rsidR="00F42408">
              <w:rPr>
                <w:rFonts w:ascii="Arial" w:hAnsi="Arial" w:cs="Arial"/>
                <w:sz w:val="20"/>
                <w:szCs w:val="20"/>
              </w:rPr>
              <w:t xml:space="preserve">llutant loadings </w:t>
            </w:r>
            <w:r w:rsidR="006E0DD9">
              <w:rPr>
                <w:rFonts w:ascii="Arial" w:hAnsi="Arial" w:cs="Arial"/>
                <w:sz w:val="20"/>
                <w:szCs w:val="20"/>
              </w:rPr>
              <w:t>under pre- and post-</w:t>
            </w:r>
            <w:r w:rsidR="001A6F53">
              <w:rPr>
                <w:rFonts w:ascii="Arial" w:hAnsi="Arial" w:cs="Arial"/>
                <w:sz w:val="20"/>
                <w:szCs w:val="20"/>
              </w:rPr>
              <w:t xml:space="preserve">development conditions </w:t>
            </w:r>
            <w:r w:rsidR="00C22A1A">
              <w:rPr>
                <w:rFonts w:ascii="Arial" w:hAnsi="Arial" w:cs="Arial"/>
                <w:sz w:val="20"/>
                <w:szCs w:val="20"/>
              </w:rPr>
              <w:t>as estimated by models accepted by EPD.</w:t>
            </w:r>
          </w:p>
          <w:p w14:paraId="79A599FF" w14:textId="77777777" w:rsidR="00C22A1A" w:rsidRPr="00C22A1A" w:rsidRDefault="00C22A1A" w:rsidP="00C22A1A">
            <w:pPr>
              <w:pStyle w:val="ListParagraph"/>
              <w:rPr>
                <w:rFonts w:ascii="Arial" w:hAnsi="Arial" w:cs="Arial"/>
                <w:sz w:val="20"/>
                <w:szCs w:val="20"/>
              </w:rPr>
            </w:pPr>
          </w:p>
          <w:p w14:paraId="58BA2EE3" w14:textId="6D1C6CB0" w:rsidR="00C22A1A" w:rsidRPr="00246E83" w:rsidRDefault="001F5632" w:rsidP="00246E83">
            <w:pPr>
              <w:pStyle w:val="ListParagraph"/>
              <w:numPr>
                <w:ilvl w:val="0"/>
                <w:numId w:val="2"/>
              </w:numPr>
              <w:jc w:val="both"/>
              <w:rPr>
                <w:rFonts w:ascii="Arial" w:hAnsi="Arial" w:cs="Arial"/>
                <w:sz w:val="20"/>
                <w:szCs w:val="20"/>
              </w:rPr>
            </w:pPr>
            <w:r>
              <w:rPr>
                <w:rFonts w:ascii="Arial" w:hAnsi="Arial" w:cs="Arial"/>
                <w:sz w:val="20"/>
                <w:szCs w:val="20"/>
              </w:rPr>
              <w:t xml:space="preserve">For </w:t>
            </w:r>
            <w:r w:rsidR="0044249B">
              <w:rPr>
                <w:rFonts w:ascii="Arial" w:hAnsi="Arial" w:cs="Arial"/>
                <w:sz w:val="20"/>
                <w:szCs w:val="20"/>
              </w:rPr>
              <w:t>land disturbing activities proposed</w:t>
            </w:r>
            <w:r w:rsidR="00EB10D5">
              <w:rPr>
                <w:rFonts w:ascii="Arial" w:hAnsi="Arial" w:cs="Arial"/>
                <w:sz w:val="20"/>
                <w:szCs w:val="20"/>
              </w:rPr>
              <w:t xml:space="preserve"> within </w:t>
            </w:r>
            <w:r w:rsidR="00863D76">
              <w:rPr>
                <w:rFonts w:ascii="Arial" w:hAnsi="Arial" w:cs="Arial"/>
                <w:sz w:val="20"/>
                <w:szCs w:val="20"/>
              </w:rPr>
              <w:t>the buffer</w:t>
            </w:r>
            <w:r w:rsidR="00F121FE">
              <w:rPr>
                <w:rFonts w:ascii="Arial" w:hAnsi="Arial" w:cs="Arial"/>
                <w:sz w:val="20"/>
                <w:szCs w:val="20"/>
              </w:rPr>
              <w:t xml:space="preserve"> of </w:t>
            </w:r>
            <w:r w:rsidR="00246B47">
              <w:rPr>
                <w:rFonts w:ascii="Arial" w:hAnsi="Arial" w:cs="Arial"/>
                <w:sz w:val="20"/>
                <w:szCs w:val="20"/>
              </w:rPr>
              <w:t xml:space="preserve">a </w:t>
            </w:r>
            <w:r w:rsidR="0032310E">
              <w:rPr>
                <w:rFonts w:ascii="Arial" w:hAnsi="Arial" w:cs="Arial"/>
                <w:sz w:val="20"/>
                <w:szCs w:val="20"/>
              </w:rPr>
              <w:t>303(d)</w:t>
            </w:r>
            <w:r w:rsidR="00F26626">
              <w:rPr>
                <w:rFonts w:ascii="Arial" w:hAnsi="Arial" w:cs="Arial"/>
                <w:sz w:val="20"/>
                <w:szCs w:val="20"/>
              </w:rPr>
              <w:t xml:space="preserve"> </w:t>
            </w:r>
            <w:r w:rsidR="00246B47">
              <w:rPr>
                <w:rFonts w:ascii="Arial" w:hAnsi="Arial" w:cs="Arial"/>
                <w:sz w:val="20"/>
                <w:szCs w:val="20"/>
              </w:rPr>
              <w:t>l</w:t>
            </w:r>
            <w:r w:rsidR="00F26626">
              <w:rPr>
                <w:rFonts w:ascii="Arial" w:hAnsi="Arial" w:cs="Arial"/>
                <w:sz w:val="20"/>
                <w:szCs w:val="20"/>
              </w:rPr>
              <w:t>ist</w:t>
            </w:r>
            <w:r w:rsidR="00246B47">
              <w:rPr>
                <w:rFonts w:ascii="Arial" w:hAnsi="Arial" w:cs="Arial"/>
                <w:sz w:val="20"/>
                <w:szCs w:val="20"/>
              </w:rPr>
              <w:t xml:space="preserve">ed waterbody, </w:t>
            </w:r>
            <w:r w:rsidR="009047A9">
              <w:rPr>
                <w:rFonts w:ascii="Arial" w:hAnsi="Arial" w:cs="Arial"/>
                <w:sz w:val="20"/>
                <w:szCs w:val="20"/>
              </w:rPr>
              <w:t xml:space="preserve">or upstream and within one </w:t>
            </w:r>
            <w:r w:rsidR="00784C50">
              <w:rPr>
                <w:rFonts w:ascii="Arial" w:hAnsi="Arial" w:cs="Arial"/>
                <w:sz w:val="20"/>
                <w:szCs w:val="20"/>
              </w:rPr>
              <w:t xml:space="preserve">linear mile of </w:t>
            </w:r>
            <w:r w:rsidR="00831BB3">
              <w:rPr>
                <w:rFonts w:ascii="Arial" w:hAnsi="Arial" w:cs="Arial"/>
                <w:sz w:val="20"/>
                <w:szCs w:val="20"/>
              </w:rPr>
              <w:t>a 303(d) listed waterbody</w:t>
            </w:r>
            <w:r w:rsidR="00232880">
              <w:rPr>
                <w:rFonts w:ascii="Arial" w:hAnsi="Arial" w:cs="Arial"/>
                <w:sz w:val="20"/>
                <w:szCs w:val="20"/>
              </w:rPr>
              <w:t xml:space="preserve">, the results of the model demonstrate </w:t>
            </w:r>
            <w:r w:rsidR="00483914">
              <w:rPr>
                <w:rFonts w:ascii="Arial" w:hAnsi="Arial" w:cs="Arial"/>
                <w:sz w:val="20"/>
                <w:szCs w:val="20"/>
              </w:rPr>
              <w:t>that the project</w:t>
            </w:r>
            <w:r w:rsidR="00027678">
              <w:rPr>
                <w:rFonts w:ascii="Arial" w:hAnsi="Arial" w:cs="Arial"/>
                <w:sz w:val="20"/>
                <w:szCs w:val="20"/>
              </w:rPr>
              <w:t xml:space="preserve"> </w:t>
            </w:r>
            <w:r w:rsidR="00234696">
              <w:rPr>
                <w:rFonts w:ascii="Arial" w:hAnsi="Arial" w:cs="Arial"/>
                <w:sz w:val="20"/>
                <w:szCs w:val="20"/>
              </w:rPr>
              <w:t>has</w:t>
            </w:r>
            <w:r w:rsidR="00027678">
              <w:rPr>
                <w:rFonts w:ascii="Arial" w:hAnsi="Arial" w:cs="Arial"/>
                <w:sz w:val="20"/>
                <w:szCs w:val="20"/>
              </w:rPr>
              <w:t xml:space="preserve"> no adverse impact relative to the pollutants of concern</w:t>
            </w:r>
            <w:r w:rsidR="002D4821">
              <w:rPr>
                <w:rFonts w:ascii="Arial" w:hAnsi="Arial" w:cs="Arial"/>
                <w:sz w:val="20"/>
                <w:szCs w:val="20"/>
              </w:rPr>
              <w:t>.</w:t>
            </w:r>
          </w:p>
          <w:p w14:paraId="2FB5909C" w14:textId="77777777" w:rsidR="001020A8" w:rsidRDefault="001020A8" w:rsidP="003113E2">
            <w:pPr>
              <w:jc w:val="both"/>
              <w:rPr>
                <w:rFonts w:ascii="Arial" w:hAnsi="Arial" w:cs="Arial"/>
                <w:sz w:val="20"/>
                <w:szCs w:val="20"/>
              </w:rPr>
            </w:pPr>
          </w:p>
        </w:tc>
      </w:tr>
      <w:tr w:rsidR="001020A8" w14:paraId="13376811" w14:textId="77777777" w:rsidTr="00E32289">
        <w:trPr>
          <w:trHeight w:val="530"/>
        </w:trPr>
        <w:tc>
          <w:tcPr>
            <w:tcW w:w="895" w:type="dxa"/>
          </w:tcPr>
          <w:p w14:paraId="4511DFCF" w14:textId="2213ADAF" w:rsidR="001020A8" w:rsidRDefault="00904E89" w:rsidP="003113E2">
            <w:pPr>
              <w:jc w:val="center"/>
              <w:rPr>
                <w:rFonts w:ascii="Arial" w:hAnsi="Arial" w:cs="Arial"/>
                <w:sz w:val="20"/>
                <w:szCs w:val="20"/>
              </w:rPr>
            </w:pPr>
            <w:r w:rsidRPr="00904E89">
              <w:rPr>
                <w:rFonts w:ascii="Courier New" w:hAnsi="Courier New" w:cs="Courier New"/>
                <w:sz w:val="36"/>
                <w:szCs w:val="36"/>
              </w:rPr>
              <w:lastRenderedPageBreak/>
              <w:t>□</w:t>
            </w:r>
          </w:p>
        </w:tc>
        <w:tc>
          <w:tcPr>
            <w:tcW w:w="630" w:type="dxa"/>
          </w:tcPr>
          <w:p w14:paraId="59C3EEB3" w14:textId="535C2CA9" w:rsidR="001020A8" w:rsidRDefault="001020A8" w:rsidP="003113E2">
            <w:pPr>
              <w:jc w:val="center"/>
              <w:rPr>
                <w:rFonts w:ascii="Arial" w:hAnsi="Arial" w:cs="Arial"/>
                <w:sz w:val="20"/>
                <w:szCs w:val="20"/>
              </w:rPr>
            </w:pPr>
            <w:r>
              <w:rPr>
                <w:rFonts w:ascii="Arial" w:hAnsi="Arial" w:cs="Arial"/>
                <w:sz w:val="20"/>
                <w:szCs w:val="20"/>
              </w:rPr>
              <w:t>(</w:t>
            </w:r>
            <w:r w:rsidR="000D3657">
              <w:rPr>
                <w:rFonts w:ascii="Arial" w:hAnsi="Arial" w:cs="Arial"/>
                <w:sz w:val="20"/>
                <w:szCs w:val="20"/>
              </w:rPr>
              <w:t>10</w:t>
            </w:r>
            <w:r>
              <w:rPr>
                <w:rFonts w:ascii="Arial" w:hAnsi="Arial" w:cs="Arial"/>
                <w:sz w:val="20"/>
                <w:szCs w:val="20"/>
              </w:rPr>
              <w:t>)</w:t>
            </w:r>
          </w:p>
        </w:tc>
        <w:tc>
          <w:tcPr>
            <w:tcW w:w="9265" w:type="dxa"/>
          </w:tcPr>
          <w:p w14:paraId="4CA93573" w14:textId="160046BC" w:rsidR="001020A8" w:rsidRDefault="00E40F88" w:rsidP="003113E2">
            <w:pPr>
              <w:jc w:val="both"/>
              <w:rPr>
                <w:rFonts w:ascii="Arial" w:hAnsi="Arial" w:cs="Arial"/>
                <w:sz w:val="20"/>
                <w:szCs w:val="20"/>
              </w:rPr>
            </w:pPr>
            <w:r>
              <w:rPr>
                <w:rFonts w:ascii="Arial" w:hAnsi="Arial" w:cs="Arial"/>
                <w:sz w:val="20"/>
                <w:szCs w:val="20"/>
              </w:rPr>
              <w:t xml:space="preserve">For variance requests under </w:t>
            </w:r>
            <w:r w:rsidR="00CD1605">
              <w:rPr>
                <w:rFonts w:ascii="Arial" w:hAnsi="Arial" w:cs="Arial"/>
                <w:sz w:val="20"/>
                <w:szCs w:val="20"/>
              </w:rPr>
              <w:t>DNR Rules 391-3-7-.0</w:t>
            </w:r>
            <w:r w:rsidR="00130461">
              <w:rPr>
                <w:rFonts w:ascii="Arial" w:hAnsi="Arial" w:cs="Arial"/>
                <w:sz w:val="20"/>
                <w:szCs w:val="20"/>
              </w:rPr>
              <w:t>4</w:t>
            </w:r>
            <w:r w:rsidR="0056159D">
              <w:rPr>
                <w:rFonts w:ascii="Arial" w:hAnsi="Arial" w:cs="Arial"/>
                <w:sz w:val="20"/>
                <w:szCs w:val="20"/>
              </w:rPr>
              <w:t>(2)</w:t>
            </w:r>
            <w:r w:rsidR="00130461">
              <w:rPr>
                <w:rFonts w:ascii="Arial" w:hAnsi="Arial" w:cs="Arial"/>
                <w:sz w:val="20"/>
                <w:szCs w:val="20"/>
              </w:rPr>
              <w:t>(</w:t>
            </w:r>
            <w:r w:rsidR="00697FAE">
              <w:rPr>
                <w:rFonts w:ascii="Arial" w:hAnsi="Arial" w:cs="Arial"/>
                <w:sz w:val="20"/>
                <w:szCs w:val="20"/>
              </w:rPr>
              <w:t>a</w:t>
            </w:r>
            <w:r w:rsidR="00130461">
              <w:rPr>
                <w:rFonts w:ascii="Arial" w:hAnsi="Arial" w:cs="Arial"/>
                <w:sz w:val="20"/>
                <w:szCs w:val="20"/>
              </w:rPr>
              <w:t>)</w:t>
            </w:r>
            <w:r w:rsidR="0056159D">
              <w:rPr>
                <w:rFonts w:ascii="Arial" w:hAnsi="Arial" w:cs="Arial"/>
                <w:sz w:val="20"/>
                <w:szCs w:val="20"/>
              </w:rPr>
              <w:t xml:space="preserve"> and </w:t>
            </w:r>
            <w:r w:rsidR="0079382F">
              <w:rPr>
                <w:rFonts w:ascii="Arial" w:hAnsi="Arial" w:cs="Arial"/>
                <w:sz w:val="20"/>
                <w:szCs w:val="20"/>
              </w:rPr>
              <w:t>391-3-7-.</w:t>
            </w:r>
            <w:r w:rsidR="009506FF">
              <w:rPr>
                <w:rFonts w:ascii="Arial" w:hAnsi="Arial" w:cs="Arial"/>
                <w:sz w:val="20"/>
                <w:szCs w:val="20"/>
              </w:rPr>
              <w:t>11</w:t>
            </w:r>
            <w:r w:rsidR="00C056A4">
              <w:rPr>
                <w:rFonts w:ascii="Arial" w:hAnsi="Arial" w:cs="Arial"/>
                <w:sz w:val="20"/>
                <w:szCs w:val="20"/>
              </w:rPr>
              <w:t>(2)(h),</w:t>
            </w:r>
            <w:r w:rsidR="00697FAE">
              <w:rPr>
                <w:rFonts w:ascii="Arial" w:hAnsi="Arial" w:cs="Arial"/>
                <w:sz w:val="20"/>
                <w:szCs w:val="20"/>
              </w:rPr>
              <w:t xml:space="preserve"> </w:t>
            </w:r>
            <w:r w:rsidR="005C3312">
              <w:rPr>
                <w:rFonts w:ascii="Arial" w:hAnsi="Arial" w:cs="Arial"/>
                <w:sz w:val="20"/>
                <w:szCs w:val="20"/>
              </w:rPr>
              <w:t xml:space="preserve">a </w:t>
            </w:r>
            <w:r w:rsidR="00697FAE">
              <w:rPr>
                <w:rFonts w:ascii="Arial" w:hAnsi="Arial" w:cs="Arial"/>
                <w:sz w:val="20"/>
                <w:szCs w:val="20"/>
              </w:rPr>
              <w:t>copy of the permit application and mitigation calculations as submitted to the United States Army Corps of Engineers (USACE) and the permit approval from the USACE or, if not yet received, a signed statement from the applicant certifying that the applicant will provide a copy of the permit approval upon receipt.</w:t>
            </w:r>
          </w:p>
          <w:p w14:paraId="12745040" w14:textId="77777777" w:rsidR="001020A8" w:rsidRPr="009003AB" w:rsidRDefault="001020A8" w:rsidP="003113E2">
            <w:pPr>
              <w:jc w:val="both"/>
              <w:rPr>
                <w:rFonts w:ascii="Arial" w:hAnsi="Arial" w:cs="Arial"/>
                <w:sz w:val="20"/>
                <w:szCs w:val="20"/>
              </w:rPr>
            </w:pPr>
          </w:p>
        </w:tc>
      </w:tr>
      <w:tr w:rsidR="001A7BCF" w14:paraId="4729745E" w14:textId="77777777" w:rsidTr="00E32289">
        <w:trPr>
          <w:trHeight w:val="530"/>
        </w:trPr>
        <w:tc>
          <w:tcPr>
            <w:tcW w:w="895" w:type="dxa"/>
          </w:tcPr>
          <w:p w14:paraId="2E2C439F" w14:textId="0BB8AFAD" w:rsidR="001A7BCF" w:rsidRPr="00904E89" w:rsidRDefault="009D53F8" w:rsidP="003113E2">
            <w:pPr>
              <w:jc w:val="center"/>
              <w:rPr>
                <w:rFonts w:ascii="Courier New" w:hAnsi="Courier New" w:cs="Courier New"/>
                <w:sz w:val="36"/>
                <w:szCs w:val="36"/>
              </w:rPr>
            </w:pPr>
            <w:r w:rsidRPr="00904E89">
              <w:rPr>
                <w:rFonts w:ascii="Courier New" w:hAnsi="Courier New" w:cs="Courier New"/>
                <w:sz w:val="36"/>
                <w:szCs w:val="36"/>
              </w:rPr>
              <w:t>□</w:t>
            </w:r>
          </w:p>
        </w:tc>
        <w:tc>
          <w:tcPr>
            <w:tcW w:w="630" w:type="dxa"/>
          </w:tcPr>
          <w:p w14:paraId="732AEFB1" w14:textId="75ADBDC7" w:rsidR="001A7BCF" w:rsidRDefault="001A7BCF" w:rsidP="003113E2">
            <w:pPr>
              <w:jc w:val="center"/>
              <w:rPr>
                <w:rFonts w:ascii="Arial" w:hAnsi="Arial" w:cs="Arial"/>
                <w:sz w:val="20"/>
                <w:szCs w:val="20"/>
              </w:rPr>
            </w:pPr>
            <w:r>
              <w:rPr>
                <w:rFonts w:ascii="Arial" w:hAnsi="Arial" w:cs="Arial"/>
                <w:sz w:val="20"/>
                <w:szCs w:val="20"/>
              </w:rPr>
              <w:t>(1</w:t>
            </w:r>
            <w:r w:rsidR="000D3657">
              <w:rPr>
                <w:rFonts w:ascii="Arial" w:hAnsi="Arial" w:cs="Arial"/>
                <w:sz w:val="20"/>
                <w:szCs w:val="20"/>
              </w:rPr>
              <w:t>1</w:t>
            </w:r>
            <w:r>
              <w:rPr>
                <w:rFonts w:ascii="Arial" w:hAnsi="Arial" w:cs="Arial"/>
                <w:sz w:val="20"/>
                <w:szCs w:val="20"/>
              </w:rPr>
              <w:t>)</w:t>
            </w:r>
          </w:p>
        </w:tc>
        <w:tc>
          <w:tcPr>
            <w:tcW w:w="9265" w:type="dxa"/>
          </w:tcPr>
          <w:p w14:paraId="009492AB" w14:textId="2D6A9F1D" w:rsidR="001A7BCF" w:rsidRDefault="00923E88" w:rsidP="003113E2">
            <w:pPr>
              <w:jc w:val="both"/>
              <w:rPr>
                <w:rFonts w:ascii="Arial" w:hAnsi="Arial" w:cs="Arial"/>
                <w:sz w:val="20"/>
                <w:szCs w:val="20"/>
              </w:rPr>
            </w:pPr>
            <w:r>
              <w:rPr>
                <w:rFonts w:ascii="Arial" w:hAnsi="Arial" w:cs="Arial"/>
                <w:sz w:val="20"/>
                <w:szCs w:val="20"/>
              </w:rPr>
              <w:t>For variance requests under DNR Rules 391-3-7-.04(2)(b)</w:t>
            </w:r>
            <w:r w:rsidR="00C004EB">
              <w:rPr>
                <w:rFonts w:ascii="Arial" w:hAnsi="Arial" w:cs="Arial"/>
                <w:sz w:val="20"/>
                <w:szCs w:val="20"/>
              </w:rPr>
              <w:t xml:space="preserve"> and 391-3-7-.</w:t>
            </w:r>
            <w:r w:rsidR="00DF0BE1">
              <w:rPr>
                <w:rFonts w:ascii="Arial" w:hAnsi="Arial" w:cs="Arial"/>
                <w:sz w:val="20"/>
                <w:szCs w:val="20"/>
              </w:rPr>
              <w:t>11</w:t>
            </w:r>
            <w:r w:rsidR="002B45FD">
              <w:rPr>
                <w:rFonts w:ascii="Arial" w:hAnsi="Arial" w:cs="Arial"/>
                <w:sz w:val="20"/>
                <w:szCs w:val="20"/>
              </w:rPr>
              <w:t>(2)(k)</w:t>
            </w:r>
            <w:r w:rsidR="00C142A8">
              <w:rPr>
                <w:rFonts w:ascii="Arial" w:hAnsi="Arial" w:cs="Arial"/>
                <w:sz w:val="20"/>
                <w:szCs w:val="20"/>
              </w:rPr>
              <w:t>1</w:t>
            </w:r>
            <w:r w:rsidR="00E9363C">
              <w:rPr>
                <w:rFonts w:ascii="Arial" w:hAnsi="Arial" w:cs="Arial"/>
                <w:sz w:val="20"/>
                <w:szCs w:val="20"/>
              </w:rPr>
              <w:t>.</w:t>
            </w:r>
            <w:r>
              <w:rPr>
                <w:rFonts w:ascii="Arial" w:hAnsi="Arial" w:cs="Arial"/>
                <w:sz w:val="20"/>
                <w:szCs w:val="20"/>
              </w:rPr>
              <w:t xml:space="preserve">, the application must include documentation from the USACE verifying that the water bodies identified in the application are </w:t>
            </w:r>
            <w:r>
              <w:rPr>
                <w:rFonts w:ascii="Arial" w:hAnsi="Arial" w:cs="Arial"/>
                <w:b/>
                <w:bCs/>
                <w:sz w:val="20"/>
                <w:szCs w:val="20"/>
                <w:u w:val="single"/>
              </w:rPr>
              <w:t>non-jurisdictional</w:t>
            </w:r>
            <w:r>
              <w:rPr>
                <w:rFonts w:ascii="Arial" w:hAnsi="Arial" w:cs="Arial"/>
                <w:sz w:val="20"/>
                <w:szCs w:val="20"/>
              </w:rPr>
              <w:t xml:space="preserve"> Waters of the U.S. under Section 404 of the Clean Water Act.</w:t>
            </w:r>
          </w:p>
          <w:p w14:paraId="513A5DB3" w14:textId="66DB27D9" w:rsidR="00923E88" w:rsidRDefault="00923E88" w:rsidP="003113E2">
            <w:pPr>
              <w:jc w:val="both"/>
              <w:rPr>
                <w:rFonts w:ascii="Arial" w:hAnsi="Arial" w:cs="Arial"/>
                <w:sz w:val="20"/>
                <w:szCs w:val="20"/>
              </w:rPr>
            </w:pPr>
          </w:p>
        </w:tc>
      </w:tr>
      <w:tr w:rsidR="001020A8" w14:paraId="561BF63B" w14:textId="77777777" w:rsidTr="00E32289">
        <w:trPr>
          <w:trHeight w:val="656"/>
        </w:trPr>
        <w:tc>
          <w:tcPr>
            <w:tcW w:w="895" w:type="dxa"/>
          </w:tcPr>
          <w:p w14:paraId="4FA00C39" w14:textId="1C589DB4" w:rsidR="001020A8" w:rsidRDefault="00904E89" w:rsidP="003113E2">
            <w:pPr>
              <w:jc w:val="center"/>
              <w:rPr>
                <w:rFonts w:ascii="Arial" w:hAnsi="Arial" w:cs="Arial"/>
                <w:sz w:val="20"/>
                <w:szCs w:val="20"/>
              </w:rPr>
            </w:pPr>
            <w:r w:rsidRPr="00904E89">
              <w:rPr>
                <w:rFonts w:ascii="Courier New" w:hAnsi="Courier New" w:cs="Courier New"/>
                <w:sz w:val="36"/>
                <w:szCs w:val="36"/>
              </w:rPr>
              <w:t>□</w:t>
            </w:r>
          </w:p>
        </w:tc>
        <w:tc>
          <w:tcPr>
            <w:tcW w:w="630" w:type="dxa"/>
          </w:tcPr>
          <w:p w14:paraId="4A01BB73" w14:textId="00345B41" w:rsidR="001020A8" w:rsidRDefault="001020A8" w:rsidP="003113E2">
            <w:pPr>
              <w:jc w:val="center"/>
              <w:rPr>
                <w:rFonts w:ascii="Arial" w:hAnsi="Arial" w:cs="Arial"/>
                <w:sz w:val="20"/>
                <w:szCs w:val="20"/>
              </w:rPr>
            </w:pPr>
            <w:r>
              <w:rPr>
                <w:rFonts w:ascii="Arial" w:hAnsi="Arial" w:cs="Arial"/>
                <w:sz w:val="20"/>
                <w:szCs w:val="20"/>
              </w:rPr>
              <w:t>(1</w:t>
            </w:r>
            <w:r w:rsidR="000D3657">
              <w:rPr>
                <w:rFonts w:ascii="Arial" w:hAnsi="Arial" w:cs="Arial"/>
                <w:sz w:val="20"/>
                <w:szCs w:val="20"/>
              </w:rPr>
              <w:t>2</w:t>
            </w:r>
            <w:r>
              <w:rPr>
                <w:rFonts w:ascii="Arial" w:hAnsi="Arial" w:cs="Arial"/>
                <w:sz w:val="20"/>
                <w:szCs w:val="20"/>
              </w:rPr>
              <w:t>)</w:t>
            </w:r>
          </w:p>
        </w:tc>
        <w:tc>
          <w:tcPr>
            <w:tcW w:w="9265" w:type="dxa"/>
          </w:tcPr>
          <w:p w14:paraId="5EEF9207" w14:textId="77777777" w:rsidR="001020A8" w:rsidRDefault="001020A8" w:rsidP="003113E2">
            <w:pPr>
              <w:jc w:val="both"/>
              <w:rPr>
                <w:rFonts w:ascii="Arial" w:hAnsi="Arial" w:cs="Arial"/>
                <w:sz w:val="20"/>
                <w:szCs w:val="20"/>
              </w:rPr>
            </w:pPr>
            <w:r>
              <w:rPr>
                <w:rFonts w:ascii="Arial" w:hAnsi="Arial" w:cs="Arial"/>
                <w:sz w:val="20"/>
                <w:szCs w:val="20"/>
              </w:rPr>
              <w:t>Narrative description of the shape, size, topography, slope, soils, vegetation, and other physical characteristics of the property.  Attach location map and USGS quad sheet.</w:t>
            </w:r>
          </w:p>
          <w:p w14:paraId="3F811553" w14:textId="3D78D0D0" w:rsidR="00923E88" w:rsidRDefault="00923E88" w:rsidP="003113E2">
            <w:pPr>
              <w:jc w:val="both"/>
              <w:rPr>
                <w:rFonts w:ascii="Arial" w:hAnsi="Arial" w:cs="Arial"/>
                <w:sz w:val="20"/>
                <w:szCs w:val="20"/>
              </w:rPr>
            </w:pPr>
          </w:p>
        </w:tc>
      </w:tr>
      <w:tr w:rsidR="001020A8" w14:paraId="385BFDDC" w14:textId="77777777" w:rsidTr="00E32289">
        <w:trPr>
          <w:trHeight w:val="350"/>
        </w:trPr>
        <w:tc>
          <w:tcPr>
            <w:tcW w:w="895" w:type="dxa"/>
          </w:tcPr>
          <w:p w14:paraId="09C2108D" w14:textId="3136624C" w:rsidR="001020A8" w:rsidRDefault="00904E89" w:rsidP="003113E2">
            <w:pPr>
              <w:jc w:val="center"/>
              <w:rPr>
                <w:rFonts w:ascii="Arial" w:hAnsi="Arial" w:cs="Arial"/>
                <w:sz w:val="20"/>
                <w:szCs w:val="20"/>
              </w:rPr>
            </w:pPr>
            <w:r w:rsidRPr="00904E89">
              <w:rPr>
                <w:rFonts w:ascii="Courier New" w:hAnsi="Courier New" w:cs="Courier New"/>
                <w:sz w:val="36"/>
                <w:szCs w:val="36"/>
              </w:rPr>
              <w:t>□</w:t>
            </w:r>
          </w:p>
        </w:tc>
        <w:tc>
          <w:tcPr>
            <w:tcW w:w="630" w:type="dxa"/>
          </w:tcPr>
          <w:p w14:paraId="75019FE6" w14:textId="78F7CA2D" w:rsidR="001020A8" w:rsidRDefault="001020A8" w:rsidP="003113E2">
            <w:pPr>
              <w:jc w:val="center"/>
              <w:rPr>
                <w:rFonts w:ascii="Arial" w:hAnsi="Arial" w:cs="Arial"/>
                <w:sz w:val="20"/>
                <w:szCs w:val="20"/>
              </w:rPr>
            </w:pPr>
            <w:r>
              <w:rPr>
                <w:rFonts w:ascii="Arial" w:hAnsi="Arial" w:cs="Arial"/>
                <w:sz w:val="20"/>
                <w:szCs w:val="20"/>
              </w:rPr>
              <w:t>(1</w:t>
            </w:r>
            <w:r w:rsidR="000D3657">
              <w:rPr>
                <w:rFonts w:ascii="Arial" w:hAnsi="Arial" w:cs="Arial"/>
                <w:sz w:val="20"/>
                <w:szCs w:val="20"/>
              </w:rPr>
              <w:t>3</w:t>
            </w:r>
            <w:r>
              <w:rPr>
                <w:rFonts w:ascii="Arial" w:hAnsi="Arial" w:cs="Arial"/>
                <w:sz w:val="20"/>
                <w:szCs w:val="20"/>
              </w:rPr>
              <w:t>)</w:t>
            </w:r>
          </w:p>
        </w:tc>
        <w:tc>
          <w:tcPr>
            <w:tcW w:w="9265" w:type="dxa"/>
          </w:tcPr>
          <w:p w14:paraId="5A6040FA" w14:textId="77777777" w:rsidR="001020A8" w:rsidRDefault="001020A8" w:rsidP="003113E2">
            <w:pPr>
              <w:jc w:val="both"/>
              <w:rPr>
                <w:rFonts w:ascii="Arial" w:hAnsi="Arial" w:cs="Arial"/>
                <w:sz w:val="20"/>
                <w:szCs w:val="20"/>
              </w:rPr>
            </w:pPr>
            <w:r>
              <w:rPr>
                <w:rFonts w:ascii="Arial" w:hAnsi="Arial" w:cs="Arial"/>
                <w:sz w:val="20"/>
                <w:szCs w:val="20"/>
              </w:rPr>
              <w:t>Any other reasonable information related to the project that may be deemed necessary to effectively evaluate the variance request.</w:t>
            </w:r>
          </w:p>
          <w:p w14:paraId="39A98B91" w14:textId="77777777" w:rsidR="001020A8" w:rsidRDefault="001020A8" w:rsidP="003113E2">
            <w:pPr>
              <w:jc w:val="both"/>
              <w:rPr>
                <w:rFonts w:ascii="Arial" w:hAnsi="Arial" w:cs="Arial"/>
                <w:sz w:val="20"/>
                <w:szCs w:val="20"/>
              </w:rPr>
            </w:pPr>
          </w:p>
        </w:tc>
      </w:tr>
      <w:tr w:rsidR="001020A8" w14:paraId="35356E66" w14:textId="77777777" w:rsidTr="00E32289">
        <w:trPr>
          <w:trHeight w:val="350"/>
        </w:trPr>
        <w:tc>
          <w:tcPr>
            <w:tcW w:w="895" w:type="dxa"/>
          </w:tcPr>
          <w:p w14:paraId="3C26C600" w14:textId="73B6AC11" w:rsidR="001020A8" w:rsidRDefault="00904E89" w:rsidP="003113E2">
            <w:pPr>
              <w:jc w:val="center"/>
              <w:rPr>
                <w:rFonts w:ascii="Arial" w:hAnsi="Arial" w:cs="Arial"/>
                <w:sz w:val="20"/>
                <w:szCs w:val="20"/>
              </w:rPr>
            </w:pPr>
            <w:r w:rsidRPr="00904E89">
              <w:rPr>
                <w:rFonts w:ascii="Courier New" w:hAnsi="Courier New" w:cs="Courier New"/>
                <w:sz w:val="36"/>
                <w:szCs w:val="36"/>
              </w:rPr>
              <w:t>□</w:t>
            </w:r>
          </w:p>
        </w:tc>
        <w:tc>
          <w:tcPr>
            <w:tcW w:w="630" w:type="dxa"/>
          </w:tcPr>
          <w:p w14:paraId="3686C91D" w14:textId="00820F5A" w:rsidR="001020A8" w:rsidRDefault="001020A8" w:rsidP="003113E2">
            <w:pPr>
              <w:jc w:val="center"/>
              <w:rPr>
                <w:rFonts w:ascii="Arial" w:hAnsi="Arial" w:cs="Arial"/>
                <w:sz w:val="20"/>
                <w:szCs w:val="20"/>
              </w:rPr>
            </w:pPr>
            <w:r>
              <w:rPr>
                <w:rFonts w:ascii="Arial" w:hAnsi="Arial" w:cs="Arial"/>
                <w:sz w:val="20"/>
                <w:szCs w:val="20"/>
              </w:rPr>
              <w:t>(1</w:t>
            </w:r>
            <w:r w:rsidR="000D3657">
              <w:rPr>
                <w:rFonts w:ascii="Arial" w:hAnsi="Arial" w:cs="Arial"/>
                <w:sz w:val="20"/>
                <w:szCs w:val="20"/>
              </w:rPr>
              <w:t>4</w:t>
            </w:r>
            <w:r>
              <w:rPr>
                <w:rFonts w:ascii="Arial" w:hAnsi="Arial" w:cs="Arial"/>
                <w:sz w:val="20"/>
                <w:szCs w:val="20"/>
              </w:rPr>
              <w:t>)</w:t>
            </w:r>
          </w:p>
        </w:tc>
        <w:tc>
          <w:tcPr>
            <w:tcW w:w="9265" w:type="dxa"/>
          </w:tcPr>
          <w:p w14:paraId="6BDE3294" w14:textId="77777777" w:rsidR="001020A8" w:rsidRDefault="001020A8" w:rsidP="003113E2">
            <w:pPr>
              <w:jc w:val="both"/>
              <w:rPr>
                <w:rFonts w:ascii="Arial" w:hAnsi="Arial" w:cs="Arial"/>
                <w:sz w:val="20"/>
                <w:szCs w:val="20"/>
              </w:rPr>
            </w:pPr>
            <w:r>
              <w:rPr>
                <w:rFonts w:ascii="Arial" w:hAnsi="Arial" w:cs="Arial"/>
                <w:b/>
                <w:bCs/>
                <w:sz w:val="20"/>
                <w:szCs w:val="20"/>
                <w:u w:val="single"/>
              </w:rPr>
              <w:t>Site Map</w:t>
            </w:r>
            <w:r>
              <w:rPr>
                <w:rFonts w:ascii="Arial" w:hAnsi="Arial" w:cs="Arial"/>
                <w:sz w:val="20"/>
                <w:szCs w:val="20"/>
              </w:rPr>
              <w:t xml:space="preserve"> that includes locations of all State waters, wetlands, floodplain boundaries and other natural features, as determined by a field survey.</w:t>
            </w:r>
          </w:p>
          <w:p w14:paraId="464737D3" w14:textId="77777777" w:rsidR="001020A8" w:rsidRPr="009A627B" w:rsidRDefault="001020A8" w:rsidP="003113E2">
            <w:pPr>
              <w:jc w:val="both"/>
              <w:rPr>
                <w:rFonts w:ascii="Arial" w:hAnsi="Arial" w:cs="Arial"/>
                <w:sz w:val="20"/>
                <w:szCs w:val="20"/>
              </w:rPr>
            </w:pPr>
          </w:p>
        </w:tc>
      </w:tr>
      <w:tr w:rsidR="001020A8" w14:paraId="65C4414B" w14:textId="77777777" w:rsidTr="00E32289">
        <w:trPr>
          <w:trHeight w:val="890"/>
        </w:trPr>
        <w:tc>
          <w:tcPr>
            <w:tcW w:w="895" w:type="dxa"/>
          </w:tcPr>
          <w:p w14:paraId="5DD9033D" w14:textId="49EC833E" w:rsidR="001020A8" w:rsidRDefault="00904E89" w:rsidP="003113E2">
            <w:pPr>
              <w:jc w:val="center"/>
              <w:rPr>
                <w:rFonts w:ascii="Arial" w:hAnsi="Arial" w:cs="Arial"/>
                <w:sz w:val="20"/>
                <w:szCs w:val="20"/>
              </w:rPr>
            </w:pPr>
            <w:r w:rsidRPr="00904E89">
              <w:rPr>
                <w:rFonts w:ascii="Courier New" w:hAnsi="Courier New" w:cs="Courier New"/>
                <w:sz w:val="36"/>
                <w:szCs w:val="36"/>
              </w:rPr>
              <w:t>□</w:t>
            </w:r>
          </w:p>
        </w:tc>
        <w:tc>
          <w:tcPr>
            <w:tcW w:w="630" w:type="dxa"/>
          </w:tcPr>
          <w:p w14:paraId="695E203C" w14:textId="73D635EC" w:rsidR="001020A8" w:rsidRDefault="001020A8" w:rsidP="003113E2">
            <w:pPr>
              <w:jc w:val="center"/>
              <w:rPr>
                <w:rFonts w:ascii="Arial" w:hAnsi="Arial" w:cs="Arial"/>
                <w:sz w:val="20"/>
                <w:szCs w:val="20"/>
              </w:rPr>
            </w:pPr>
            <w:r>
              <w:rPr>
                <w:rFonts w:ascii="Arial" w:hAnsi="Arial" w:cs="Arial"/>
                <w:sz w:val="20"/>
                <w:szCs w:val="20"/>
              </w:rPr>
              <w:t>(1</w:t>
            </w:r>
            <w:r w:rsidR="000D3657">
              <w:rPr>
                <w:rFonts w:ascii="Arial" w:hAnsi="Arial" w:cs="Arial"/>
                <w:sz w:val="20"/>
                <w:szCs w:val="20"/>
              </w:rPr>
              <w:t>5</w:t>
            </w:r>
            <w:r>
              <w:rPr>
                <w:rFonts w:ascii="Arial" w:hAnsi="Arial" w:cs="Arial"/>
                <w:sz w:val="20"/>
                <w:szCs w:val="20"/>
              </w:rPr>
              <w:t>)</w:t>
            </w:r>
          </w:p>
        </w:tc>
        <w:tc>
          <w:tcPr>
            <w:tcW w:w="9265" w:type="dxa"/>
          </w:tcPr>
          <w:p w14:paraId="5B079F46" w14:textId="77777777" w:rsidR="001020A8" w:rsidRDefault="001020A8" w:rsidP="003113E2">
            <w:pPr>
              <w:jc w:val="both"/>
              <w:rPr>
                <w:rFonts w:ascii="Arial" w:hAnsi="Arial" w:cs="Arial"/>
                <w:sz w:val="20"/>
                <w:szCs w:val="20"/>
              </w:rPr>
            </w:pPr>
            <w:r>
              <w:rPr>
                <w:rFonts w:ascii="Arial" w:hAnsi="Arial" w:cs="Arial"/>
                <w:b/>
                <w:bCs/>
                <w:sz w:val="20"/>
                <w:szCs w:val="20"/>
                <w:u w:val="single"/>
              </w:rPr>
              <w:t>Erosion, Sedimentation and Pollution Control Plan</w:t>
            </w:r>
            <w:r>
              <w:rPr>
                <w:rFonts w:ascii="Arial" w:hAnsi="Arial" w:cs="Arial"/>
                <w:sz w:val="20"/>
                <w:szCs w:val="20"/>
              </w:rPr>
              <w:t xml:space="preserve"> with a dated and numbered detailed </w:t>
            </w:r>
            <w:r>
              <w:rPr>
                <w:rFonts w:ascii="Arial" w:hAnsi="Arial" w:cs="Arial"/>
                <w:b/>
                <w:bCs/>
                <w:sz w:val="20"/>
                <w:szCs w:val="20"/>
                <w:u w:val="single"/>
              </w:rPr>
              <w:t>Site Plan</w:t>
            </w:r>
            <w:r>
              <w:rPr>
                <w:rFonts w:ascii="Arial" w:hAnsi="Arial" w:cs="Arial"/>
                <w:sz w:val="20"/>
                <w:szCs w:val="20"/>
              </w:rPr>
              <w:t xml:space="preserve"> delineating the locations of all structures, impervious surfaces, and the boundaries of the area of soil disturbance, both inside and outside of the buffer.</w:t>
            </w:r>
          </w:p>
          <w:p w14:paraId="4E761579" w14:textId="77777777" w:rsidR="001020A8" w:rsidRDefault="001020A8" w:rsidP="003113E2">
            <w:pPr>
              <w:jc w:val="both"/>
              <w:rPr>
                <w:rFonts w:ascii="Arial" w:hAnsi="Arial" w:cs="Arial"/>
                <w:sz w:val="20"/>
                <w:szCs w:val="20"/>
              </w:rPr>
            </w:pPr>
          </w:p>
          <w:p w14:paraId="2322A304" w14:textId="2A89C1D2" w:rsidR="001020A8" w:rsidRDefault="001020A8" w:rsidP="003113E2">
            <w:pPr>
              <w:jc w:val="both"/>
              <w:rPr>
                <w:rFonts w:ascii="Arial" w:hAnsi="Arial" w:cs="Arial"/>
                <w:b/>
                <w:bCs/>
                <w:i/>
                <w:iCs/>
                <w:color w:val="FF0000"/>
                <w:sz w:val="20"/>
                <w:szCs w:val="20"/>
              </w:rPr>
            </w:pPr>
            <w:r>
              <w:rPr>
                <w:rFonts w:ascii="Arial" w:hAnsi="Arial" w:cs="Arial"/>
                <w:b/>
                <w:bCs/>
                <w:i/>
                <w:iCs/>
                <w:color w:val="FF0000"/>
                <w:sz w:val="20"/>
                <w:szCs w:val="20"/>
              </w:rPr>
              <w:t xml:space="preserve">NOTE: THE </w:t>
            </w:r>
            <w:r w:rsidR="00666398">
              <w:rPr>
                <w:rFonts w:ascii="Arial" w:hAnsi="Arial" w:cs="Arial"/>
                <w:b/>
                <w:bCs/>
                <w:i/>
                <w:iCs/>
                <w:color w:val="FF0000"/>
                <w:sz w:val="20"/>
                <w:szCs w:val="20"/>
              </w:rPr>
              <w:t>CMPA JD LINE</w:t>
            </w:r>
            <w:r>
              <w:rPr>
                <w:rFonts w:ascii="Arial" w:hAnsi="Arial" w:cs="Arial"/>
                <w:b/>
                <w:bCs/>
                <w:i/>
                <w:iCs/>
                <w:color w:val="FF0000"/>
                <w:sz w:val="20"/>
                <w:szCs w:val="20"/>
              </w:rPr>
              <w:t xml:space="preserve"> AND EXACT AREA OF THE BUFFER TO BE</w:t>
            </w:r>
          </w:p>
          <w:p w14:paraId="02D4A50D" w14:textId="77777777" w:rsidR="001020A8" w:rsidRDefault="001020A8" w:rsidP="003113E2">
            <w:pPr>
              <w:jc w:val="both"/>
              <w:rPr>
                <w:rFonts w:ascii="Arial" w:hAnsi="Arial" w:cs="Arial"/>
                <w:b/>
                <w:bCs/>
                <w:i/>
                <w:iCs/>
                <w:color w:val="FF0000"/>
                <w:sz w:val="20"/>
                <w:szCs w:val="20"/>
              </w:rPr>
            </w:pPr>
            <w:r>
              <w:rPr>
                <w:rFonts w:ascii="Arial" w:hAnsi="Arial" w:cs="Arial"/>
                <w:b/>
                <w:bCs/>
                <w:i/>
                <w:iCs/>
                <w:color w:val="FF0000"/>
                <w:sz w:val="20"/>
                <w:szCs w:val="20"/>
              </w:rPr>
              <w:t>IMPACTED MUST BE ACCURATELY AND CLEARLY INDICATED ON THE PLANS</w:t>
            </w:r>
          </w:p>
          <w:p w14:paraId="32CC99F9" w14:textId="77777777" w:rsidR="001020A8" w:rsidRDefault="001020A8" w:rsidP="003113E2">
            <w:pPr>
              <w:jc w:val="both"/>
              <w:rPr>
                <w:rFonts w:ascii="Arial" w:hAnsi="Arial" w:cs="Arial"/>
                <w:b/>
                <w:bCs/>
                <w:i/>
                <w:iCs/>
                <w:color w:val="FF0000"/>
                <w:sz w:val="20"/>
                <w:szCs w:val="20"/>
              </w:rPr>
            </w:pPr>
          </w:p>
          <w:p w14:paraId="6E3BAC6A" w14:textId="77777777" w:rsidR="001020A8" w:rsidRDefault="001020A8" w:rsidP="003113E2">
            <w:pPr>
              <w:rPr>
                <w:rFonts w:ascii="Arial" w:hAnsi="Arial" w:cs="Arial"/>
                <w:b/>
                <w:bCs/>
                <w:i/>
                <w:iCs/>
                <w:color w:val="FF0000"/>
                <w:sz w:val="20"/>
                <w:szCs w:val="20"/>
              </w:rPr>
            </w:pPr>
            <w:r>
              <w:rPr>
                <w:rFonts w:ascii="Arial" w:hAnsi="Arial" w:cs="Arial"/>
                <w:b/>
                <w:bCs/>
                <w:i/>
                <w:iCs/>
                <w:color w:val="FF0000"/>
                <w:sz w:val="20"/>
                <w:szCs w:val="20"/>
              </w:rPr>
              <w:t>NOTE: SUBMIT ONLY THE COVER SHEET AND THE SHEETS OF THE EROSION, SEDIMENTATION AND POLLUTION CONTROL PLAN THAT PERTAIN TO THE BUFFER</w:t>
            </w:r>
          </w:p>
          <w:p w14:paraId="02524FE1" w14:textId="77777777" w:rsidR="001020A8" w:rsidRDefault="001020A8" w:rsidP="003113E2">
            <w:pPr>
              <w:rPr>
                <w:rFonts w:ascii="Arial" w:hAnsi="Arial" w:cs="Arial"/>
                <w:b/>
                <w:bCs/>
                <w:i/>
                <w:iCs/>
                <w:color w:val="FF0000"/>
                <w:sz w:val="20"/>
                <w:szCs w:val="20"/>
              </w:rPr>
            </w:pPr>
            <w:r>
              <w:rPr>
                <w:rFonts w:ascii="Arial" w:hAnsi="Arial" w:cs="Arial"/>
                <w:b/>
                <w:bCs/>
                <w:i/>
                <w:iCs/>
                <w:color w:val="FF0000"/>
                <w:sz w:val="20"/>
                <w:szCs w:val="20"/>
              </w:rPr>
              <w:t>IMPACTS</w:t>
            </w:r>
          </w:p>
          <w:p w14:paraId="2ACF1779" w14:textId="77777777" w:rsidR="001020A8" w:rsidRPr="009A627B" w:rsidRDefault="001020A8" w:rsidP="003113E2">
            <w:pPr>
              <w:jc w:val="both"/>
              <w:rPr>
                <w:rFonts w:ascii="Arial" w:hAnsi="Arial" w:cs="Arial"/>
                <w:b/>
                <w:bCs/>
                <w:i/>
                <w:iCs/>
                <w:color w:val="FF0000"/>
                <w:sz w:val="20"/>
                <w:szCs w:val="20"/>
              </w:rPr>
            </w:pPr>
          </w:p>
        </w:tc>
      </w:tr>
      <w:tr w:rsidR="001020A8" w14:paraId="56C363FF" w14:textId="77777777" w:rsidTr="00E32289">
        <w:trPr>
          <w:trHeight w:val="377"/>
        </w:trPr>
        <w:tc>
          <w:tcPr>
            <w:tcW w:w="895" w:type="dxa"/>
          </w:tcPr>
          <w:p w14:paraId="3509BDE7" w14:textId="221DF6FB" w:rsidR="001020A8" w:rsidRDefault="00904E89" w:rsidP="003113E2">
            <w:pPr>
              <w:jc w:val="center"/>
              <w:rPr>
                <w:rFonts w:ascii="Arial" w:hAnsi="Arial" w:cs="Arial"/>
                <w:sz w:val="20"/>
                <w:szCs w:val="20"/>
              </w:rPr>
            </w:pPr>
            <w:r w:rsidRPr="00904E89">
              <w:rPr>
                <w:rFonts w:ascii="Courier New" w:hAnsi="Courier New" w:cs="Courier New"/>
                <w:sz w:val="36"/>
                <w:szCs w:val="36"/>
              </w:rPr>
              <w:t>□</w:t>
            </w:r>
          </w:p>
        </w:tc>
        <w:tc>
          <w:tcPr>
            <w:tcW w:w="630" w:type="dxa"/>
          </w:tcPr>
          <w:p w14:paraId="51C710B9" w14:textId="4945087A" w:rsidR="001020A8" w:rsidRDefault="001020A8" w:rsidP="003113E2">
            <w:pPr>
              <w:jc w:val="center"/>
              <w:rPr>
                <w:rFonts w:ascii="Arial" w:hAnsi="Arial" w:cs="Arial"/>
                <w:sz w:val="20"/>
                <w:szCs w:val="20"/>
              </w:rPr>
            </w:pPr>
            <w:r>
              <w:rPr>
                <w:rFonts w:ascii="Arial" w:hAnsi="Arial" w:cs="Arial"/>
                <w:sz w:val="20"/>
                <w:szCs w:val="20"/>
              </w:rPr>
              <w:t>(1</w:t>
            </w:r>
            <w:r w:rsidR="000D3657">
              <w:rPr>
                <w:rFonts w:ascii="Arial" w:hAnsi="Arial" w:cs="Arial"/>
                <w:sz w:val="20"/>
                <w:szCs w:val="20"/>
              </w:rPr>
              <w:t>6</w:t>
            </w:r>
            <w:r>
              <w:rPr>
                <w:rFonts w:ascii="Arial" w:hAnsi="Arial" w:cs="Arial"/>
                <w:sz w:val="20"/>
                <w:szCs w:val="20"/>
              </w:rPr>
              <w:t>)</w:t>
            </w:r>
          </w:p>
        </w:tc>
        <w:tc>
          <w:tcPr>
            <w:tcW w:w="9265" w:type="dxa"/>
          </w:tcPr>
          <w:p w14:paraId="5CD95FD3" w14:textId="77777777" w:rsidR="001020A8" w:rsidRDefault="001020A8" w:rsidP="003113E2">
            <w:pPr>
              <w:jc w:val="both"/>
              <w:rPr>
                <w:rFonts w:ascii="Arial" w:hAnsi="Arial" w:cs="Arial"/>
                <w:sz w:val="20"/>
                <w:szCs w:val="20"/>
              </w:rPr>
            </w:pPr>
            <w:r>
              <w:rPr>
                <w:rFonts w:ascii="Arial" w:hAnsi="Arial" w:cs="Arial"/>
                <w:b/>
                <w:bCs/>
                <w:sz w:val="20"/>
                <w:szCs w:val="20"/>
                <w:u w:val="single"/>
              </w:rPr>
              <w:t>Stormwater Control Plan</w:t>
            </w:r>
            <w:r>
              <w:rPr>
                <w:rFonts w:ascii="Arial" w:hAnsi="Arial" w:cs="Arial"/>
                <w:sz w:val="20"/>
                <w:szCs w:val="20"/>
              </w:rPr>
              <w:t xml:space="preserve"> once site stabilization is achieved, when required by a local stormwater ordinance.</w:t>
            </w:r>
          </w:p>
          <w:p w14:paraId="1A3DFA98" w14:textId="77777777" w:rsidR="001020A8" w:rsidRPr="009A627B" w:rsidRDefault="001020A8" w:rsidP="003113E2">
            <w:pPr>
              <w:jc w:val="both"/>
              <w:rPr>
                <w:rFonts w:ascii="Arial" w:hAnsi="Arial" w:cs="Arial"/>
                <w:sz w:val="20"/>
                <w:szCs w:val="20"/>
              </w:rPr>
            </w:pPr>
          </w:p>
        </w:tc>
      </w:tr>
    </w:tbl>
    <w:p w14:paraId="20E0121E" w14:textId="77777777" w:rsidR="001020A8" w:rsidRPr="007432C3" w:rsidRDefault="001020A8" w:rsidP="001020A8">
      <w:pPr>
        <w:spacing w:after="0" w:line="240" w:lineRule="auto"/>
        <w:jc w:val="both"/>
        <w:rPr>
          <w:rFonts w:ascii="Arial" w:hAnsi="Arial" w:cs="Arial"/>
          <w:sz w:val="20"/>
          <w:szCs w:val="20"/>
        </w:rPr>
      </w:pPr>
    </w:p>
    <w:p w14:paraId="612C616D" w14:textId="38F7D8D8" w:rsidR="004C3F45" w:rsidRPr="005D09A2" w:rsidRDefault="004C3F45" w:rsidP="001020A8">
      <w:pPr>
        <w:tabs>
          <w:tab w:val="left" w:pos="4520"/>
        </w:tabs>
        <w:jc w:val="both"/>
        <w:rPr>
          <w:rFonts w:ascii="Arial" w:hAnsi="Arial" w:cs="Arial"/>
          <w:b/>
          <w:bCs/>
          <w:sz w:val="20"/>
          <w:szCs w:val="20"/>
        </w:rPr>
      </w:pPr>
    </w:p>
    <w:sectPr w:rsidR="004C3F45" w:rsidRPr="005D09A2" w:rsidSect="00C75870">
      <w:footerReference w:type="default" r:id="rId10"/>
      <w:pgSz w:w="12240" w:h="15840"/>
      <w:pgMar w:top="144" w:right="720" w:bottom="144"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DFA39" w14:textId="77777777" w:rsidR="00B332C4" w:rsidRDefault="00B332C4" w:rsidP="003C24FC">
      <w:pPr>
        <w:spacing w:after="0" w:line="240" w:lineRule="auto"/>
      </w:pPr>
      <w:r>
        <w:separator/>
      </w:r>
    </w:p>
  </w:endnote>
  <w:endnote w:type="continuationSeparator" w:id="0">
    <w:p w14:paraId="41C893F9" w14:textId="77777777" w:rsidR="00B332C4" w:rsidRDefault="00B332C4" w:rsidP="003C2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311444"/>
      <w:docPartObj>
        <w:docPartGallery w:val="Page Numbers (Bottom of Page)"/>
        <w:docPartUnique/>
      </w:docPartObj>
    </w:sdtPr>
    <w:sdtEndPr>
      <w:rPr>
        <w:rFonts w:ascii="Courier New" w:hAnsi="Courier New" w:cs="Courier New"/>
        <w:noProof/>
        <w:sz w:val="20"/>
        <w:szCs w:val="20"/>
      </w:rPr>
    </w:sdtEndPr>
    <w:sdtContent>
      <w:p w14:paraId="236C05EB" w14:textId="65C6437D" w:rsidR="00C75870" w:rsidRPr="00C75870" w:rsidRDefault="00C75870">
        <w:pPr>
          <w:pStyle w:val="Footer"/>
          <w:jc w:val="center"/>
          <w:rPr>
            <w:rFonts w:ascii="Courier New" w:hAnsi="Courier New" w:cs="Courier New"/>
            <w:sz w:val="20"/>
            <w:szCs w:val="20"/>
          </w:rPr>
        </w:pPr>
        <w:r w:rsidRPr="00C75870">
          <w:rPr>
            <w:rFonts w:ascii="Courier New" w:hAnsi="Courier New" w:cs="Courier New"/>
            <w:sz w:val="20"/>
            <w:szCs w:val="20"/>
          </w:rPr>
          <w:fldChar w:fldCharType="begin"/>
        </w:r>
        <w:r w:rsidRPr="00C75870">
          <w:rPr>
            <w:rFonts w:ascii="Courier New" w:hAnsi="Courier New" w:cs="Courier New"/>
            <w:sz w:val="20"/>
            <w:szCs w:val="20"/>
          </w:rPr>
          <w:instrText xml:space="preserve"> PAGE   \* MERGEFORMAT </w:instrText>
        </w:r>
        <w:r w:rsidRPr="00C75870">
          <w:rPr>
            <w:rFonts w:ascii="Courier New" w:hAnsi="Courier New" w:cs="Courier New"/>
            <w:sz w:val="20"/>
            <w:szCs w:val="20"/>
          </w:rPr>
          <w:fldChar w:fldCharType="separate"/>
        </w:r>
        <w:r w:rsidRPr="00C75870">
          <w:rPr>
            <w:rFonts w:ascii="Courier New" w:hAnsi="Courier New" w:cs="Courier New"/>
            <w:noProof/>
            <w:sz w:val="20"/>
            <w:szCs w:val="20"/>
          </w:rPr>
          <w:t>2</w:t>
        </w:r>
        <w:r w:rsidRPr="00C75870">
          <w:rPr>
            <w:rFonts w:ascii="Courier New" w:hAnsi="Courier New" w:cs="Courier New"/>
            <w:noProof/>
            <w:sz w:val="20"/>
            <w:szCs w:val="20"/>
          </w:rPr>
          <w:fldChar w:fldCharType="end"/>
        </w:r>
      </w:p>
    </w:sdtContent>
  </w:sdt>
  <w:p w14:paraId="5D1E80BE" w14:textId="04D6BB97" w:rsidR="003C24FC" w:rsidRPr="00C75870" w:rsidRDefault="00C75870" w:rsidP="00C75870">
    <w:pPr>
      <w:pStyle w:val="Footer"/>
      <w:jc w:val="right"/>
      <w:rPr>
        <w:rFonts w:ascii="Courier New" w:hAnsi="Courier New" w:cs="Courier New"/>
        <w:sz w:val="20"/>
        <w:szCs w:val="20"/>
      </w:rPr>
    </w:pPr>
    <w:r>
      <w:tab/>
    </w:r>
    <w:r>
      <w:tab/>
    </w:r>
    <w:r w:rsidRPr="00C75870">
      <w:rPr>
        <w:rFonts w:ascii="Courier New" w:hAnsi="Courier New" w:cs="Courier New"/>
        <w:sz w:val="20"/>
        <w:szCs w:val="20"/>
      </w:rPr>
      <w:t xml:space="preserve">Revised </w:t>
    </w:r>
    <w:r w:rsidR="0019144A">
      <w:rPr>
        <w:rFonts w:ascii="Courier New" w:hAnsi="Courier New" w:cs="Courier New"/>
        <w:sz w:val="20"/>
        <w:szCs w:val="20"/>
      </w:rPr>
      <w:t xml:space="preserve">August </w:t>
    </w:r>
    <w:r w:rsidR="00661C81">
      <w:rPr>
        <w:rFonts w:ascii="Courier New" w:hAnsi="Courier New" w:cs="Courier New"/>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9F468" w14:textId="77777777" w:rsidR="00B332C4" w:rsidRDefault="00B332C4" w:rsidP="003C24FC">
      <w:pPr>
        <w:spacing w:after="0" w:line="240" w:lineRule="auto"/>
      </w:pPr>
      <w:r>
        <w:separator/>
      </w:r>
    </w:p>
  </w:footnote>
  <w:footnote w:type="continuationSeparator" w:id="0">
    <w:p w14:paraId="50300AF0" w14:textId="77777777" w:rsidR="00B332C4" w:rsidRDefault="00B332C4" w:rsidP="003C24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66DE"/>
    <w:multiLevelType w:val="hybridMultilevel"/>
    <w:tmpl w:val="370044BE"/>
    <w:lvl w:ilvl="0" w:tplc="F25EAA52">
      <w:start w:val="1"/>
      <w:numFmt w:val="decimal"/>
      <w:lvlText w:val="%1)"/>
      <w:lvlJc w:val="left"/>
      <w:pPr>
        <w:ind w:left="720" w:hanging="360"/>
      </w:pPr>
      <w:rPr>
        <w:rFonts w:hint="default"/>
      </w:rPr>
    </w:lvl>
    <w:lvl w:ilvl="1" w:tplc="DA603752">
      <w:start w:val="1"/>
      <w:numFmt w:val="lowerLetter"/>
      <w:lvlText w:val="(%2)"/>
      <w:lvlJc w:val="right"/>
      <w:pPr>
        <w:ind w:left="1440" w:hanging="360"/>
      </w:pPr>
      <w:rPr>
        <w:rFonts w:ascii="Arial" w:eastAsia="Times New Roman" w:hAnsi="Arial" w:cs="Arial"/>
        <w:b w:val="0"/>
        <w:bCs w:val="0"/>
      </w:rPr>
    </w:lvl>
    <w:lvl w:ilvl="2" w:tplc="A8F2C648">
      <w:start w:val="1"/>
      <w:numFmt w:val="decimal"/>
      <w:lvlText w:val="(%3)"/>
      <w:lvlJc w:val="left"/>
      <w:pPr>
        <w:ind w:left="2340" w:hanging="360"/>
      </w:pPr>
      <w:rPr>
        <w:rFonts w:hint="default"/>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4E64E7"/>
    <w:multiLevelType w:val="hybridMultilevel"/>
    <w:tmpl w:val="F904BBA6"/>
    <w:lvl w:ilvl="0" w:tplc="03622342">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num w:numId="1" w16cid:durableId="422533952">
    <w:abstractNumId w:val="0"/>
  </w:num>
  <w:num w:numId="2" w16cid:durableId="1788237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379"/>
    <w:rsid w:val="00022B03"/>
    <w:rsid w:val="00023C21"/>
    <w:rsid w:val="00024B19"/>
    <w:rsid w:val="00027678"/>
    <w:rsid w:val="00033F89"/>
    <w:rsid w:val="00036E54"/>
    <w:rsid w:val="00044C84"/>
    <w:rsid w:val="00045AC0"/>
    <w:rsid w:val="00046ECA"/>
    <w:rsid w:val="00046FEA"/>
    <w:rsid w:val="00054EB3"/>
    <w:rsid w:val="0006131D"/>
    <w:rsid w:val="00063DED"/>
    <w:rsid w:val="00071B93"/>
    <w:rsid w:val="0007512A"/>
    <w:rsid w:val="00075904"/>
    <w:rsid w:val="000854C4"/>
    <w:rsid w:val="0009304D"/>
    <w:rsid w:val="00093AA8"/>
    <w:rsid w:val="000949FF"/>
    <w:rsid w:val="000A40A2"/>
    <w:rsid w:val="000C26A1"/>
    <w:rsid w:val="000C2821"/>
    <w:rsid w:val="000C70E5"/>
    <w:rsid w:val="000D1BB1"/>
    <w:rsid w:val="000D1FCB"/>
    <w:rsid w:val="000D3657"/>
    <w:rsid w:val="000D3CAF"/>
    <w:rsid w:val="000E4786"/>
    <w:rsid w:val="000F1137"/>
    <w:rsid w:val="001020A8"/>
    <w:rsid w:val="00103004"/>
    <w:rsid w:val="00103AF7"/>
    <w:rsid w:val="00107C17"/>
    <w:rsid w:val="00110867"/>
    <w:rsid w:val="001109CF"/>
    <w:rsid w:val="001204F9"/>
    <w:rsid w:val="00120C23"/>
    <w:rsid w:val="00130461"/>
    <w:rsid w:val="00134468"/>
    <w:rsid w:val="001661DA"/>
    <w:rsid w:val="00172054"/>
    <w:rsid w:val="00172722"/>
    <w:rsid w:val="00173E9A"/>
    <w:rsid w:val="00174B3C"/>
    <w:rsid w:val="00174B40"/>
    <w:rsid w:val="00177B81"/>
    <w:rsid w:val="00182EDB"/>
    <w:rsid w:val="001856A8"/>
    <w:rsid w:val="0019144A"/>
    <w:rsid w:val="00197E06"/>
    <w:rsid w:val="001A0BBF"/>
    <w:rsid w:val="001A0CA6"/>
    <w:rsid w:val="001A24BD"/>
    <w:rsid w:val="001A5397"/>
    <w:rsid w:val="001A5C5A"/>
    <w:rsid w:val="001A6F53"/>
    <w:rsid w:val="001A76E2"/>
    <w:rsid w:val="001A7BCF"/>
    <w:rsid w:val="001B2D50"/>
    <w:rsid w:val="001C7572"/>
    <w:rsid w:val="001D17F2"/>
    <w:rsid w:val="001D49E7"/>
    <w:rsid w:val="001E0CAE"/>
    <w:rsid w:val="001E2FFC"/>
    <w:rsid w:val="001E3A8A"/>
    <w:rsid w:val="001F2699"/>
    <w:rsid w:val="001F36F1"/>
    <w:rsid w:val="001F5632"/>
    <w:rsid w:val="001F6C5A"/>
    <w:rsid w:val="001F724D"/>
    <w:rsid w:val="002002B1"/>
    <w:rsid w:val="00205A31"/>
    <w:rsid w:val="00214CBD"/>
    <w:rsid w:val="00217536"/>
    <w:rsid w:val="00221332"/>
    <w:rsid w:val="0022158E"/>
    <w:rsid w:val="00221912"/>
    <w:rsid w:val="00224480"/>
    <w:rsid w:val="00224E04"/>
    <w:rsid w:val="002271AC"/>
    <w:rsid w:val="002276E1"/>
    <w:rsid w:val="00232880"/>
    <w:rsid w:val="002331A6"/>
    <w:rsid w:val="00234696"/>
    <w:rsid w:val="00237203"/>
    <w:rsid w:val="00237867"/>
    <w:rsid w:val="002459DA"/>
    <w:rsid w:val="00246967"/>
    <w:rsid w:val="00246B47"/>
    <w:rsid w:val="00246E83"/>
    <w:rsid w:val="00250035"/>
    <w:rsid w:val="00256144"/>
    <w:rsid w:val="0025644E"/>
    <w:rsid w:val="00257C63"/>
    <w:rsid w:val="00260ACD"/>
    <w:rsid w:val="002641C2"/>
    <w:rsid w:val="002708F6"/>
    <w:rsid w:val="0027349C"/>
    <w:rsid w:val="00283B8B"/>
    <w:rsid w:val="00285194"/>
    <w:rsid w:val="0028686A"/>
    <w:rsid w:val="002A2F6F"/>
    <w:rsid w:val="002A59B4"/>
    <w:rsid w:val="002B45FD"/>
    <w:rsid w:val="002B7567"/>
    <w:rsid w:val="002C0B7E"/>
    <w:rsid w:val="002C1009"/>
    <w:rsid w:val="002C10AF"/>
    <w:rsid w:val="002C2119"/>
    <w:rsid w:val="002C3A05"/>
    <w:rsid w:val="002D005A"/>
    <w:rsid w:val="002D4821"/>
    <w:rsid w:val="002D5146"/>
    <w:rsid w:val="002E3587"/>
    <w:rsid w:val="002F3AD5"/>
    <w:rsid w:val="002F5343"/>
    <w:rsid w:val="002F5E4C"/>
    <w:rsid w:val="003001E4"/>
    <w:rsid w:val="00300497"/>
    <w:rsid w:val="00304666"/>
    <w:rsid w:val="00306CEF"/>
    <w:rsid w:val="00314145"/>
    <w:rsid w:val="00316A7E"/>
    <w:rsid w:val="0032310E"/>
    <w:rsid w:val="003234D7"/>
    <w:rsid w:val="0032533E"/>
    <w:rsid w:val="00330A90"/>
    <w:rsid w:val="0033130F"/>
    <w:rsid w:val="00336A17"/>
    <w:rsid w:val="003402E8"/>
    <w:rsid w:val="00341D0F"/>
    <w:rsid w:val="00350A83"/>
    <w:rsid w:val="003514C4"/>
    <w:rsid w:val="003615D9"/>
    <w:rsid w:val="00361BAE"/>
    <w:rsid w:val="00370868"/>
    <w:rsid w:val="00372679"/>
    <w:rsid w:val="003761B2"/>
    <w:rsid w:val="00384C7B"/>
    <w:rsid w:val="00393523"/>
    <w:rsid w:val="003A02F8"/>
    <w:rsid w:val="003A2A6C"/>
    <w:rsid w:val="003B3548"/>
    <w:rsid w:val="003B3721"/>
    <w:rsid w:val="003C0108"/>
    <w:rsid w:val="003C24FC"/>
    <w:rsid w:val="003C5A61"/>
    <w:rsid w:val="003D3AAC"/>
    <w:rsid w:val="003D70DC"/>
    <w:rsid w:val="003E048D"/>
    <w:rsid w:val="003E0D23"/>
    <w:rsid w:val="003E243C"/>
    <w:rsid w:val="003E491F"/>
    <w:rsid w:val="003E6C6E"/>
    <w:rsid w:val="003E73AC"/>
    <w:rsid w:val="003F0AF2"/>
    <w:rsid w:val="003F484F"/>
    <w:rsid w:val="004006E0"/>
    <w:rsid w:val="00400B1D"/>
    <w:rsid w:val="004030E8"/>
    <w:rsid w:val="00404E6D"/>
    <w:rsid w:val="00407D6E"/>
    <w:rsid w:val="00412377"/>
    <w:rsid w:val="004161B6"/>
    <w:rsid w:val="004175BF"/>
    <w:rsid w:val="00420B01"/>
    <w:rsid w:val="00421CC1"/>
    <w:rsid w:val="00422207"/>
    <w:rsid w:val="00423F5A"/>
    <w:rsid w:val="00427561"/>
    <w:rsid w:val="004278E8"/>
    <w:rsid w:val="0043226E"/>
    <w:rsid w:val="00435787"/>
    <w:rsid w:val="0044249B"/>
    <w:rsid w:val="004438B0"/>
    <w:rsid w:val="004532A0"/>
    <w:rsid w:val="0045485A"/>
    <w:rsid w:val="00455E18"/>
    <w:rsid w:val="00455EEF"/>
    <w:rsid w:val="00457DD4"/>
    <w:rsid w:val="004733AD"/>
    <w:rsid w:val="00473A8F"/>
    <w:rsid w:val="00481FEB"/>
    <w:rsid w:val="004838C0"/>
    <w:rsid w:val="00483914"/>
    <w:rsid w:val="00483F30"/>
    <w:rsid w:val="00484B04"/>
    <w:rsid w:val="00485A49"/>
    <w:rsid w:val="00486558"/>
    <w:rsid w:val="00490280"/>
    <w:rsid w:val="00491A8A"/>
    <w:rsid w:val="004977CF"/>
    <w:rsid w:val="004A15C1"/>
    <w:rsid w:val="004A3F6D"/>
    <w:rsid w:val="004A455D"/>
    <w:rsid w:val="004A4EF3"/>
    <w:rsid w:val="004B10F8"/>
    <w:rsid w:val="004C3F45"/>
    <w:rsid w:val="004C7EE9"/>
    <w:rsid w:val="004E22DA"/>
    <w:rsid w:val="004E4354"/>
    <w:rsid w:val="004E7F29"/>
    <w:rsid w:val="004F01F5"/>
    <w:rsid w:val="004F41C4"/>
    <w:rsid w:val="004F4434"/>
    <w:rsid w:val="004F4C65"/>
    <w:rsid w:val="004F7EDA"/>
    <w:rsid w:val="00505960"/>
    <w:rsid w:val="00512AD3"/>
    <w:rsid w:val="00514783"/>
    <w:rsid w:val="00515EE6"/>
    <w:rsid w:val="00524332"/>
    <w:rsid w:val="00525508"/>
    <w:rsid w:val="00541591"/>
    <w:rsid w:val="0054429E"/>
    <w:rsid w:val="005559B2"/>
    <w:rsid w:val="00555F96"/>
    <w:rsid w:val="00557144"/>
    <w:rsid w:val="0056159D"/>
    <w:rsid w:val="005647B0"/>
    <w:rsid w:val="00566D93"/>
    <w:rsid w:val="00571281"/>
    <w:rsid w:val="00581B5B"/>
    <w:rsid w:val="00585F5B"/>
    <w:rsid w:val="0058621F"/>
    <w:rsid w:val="00591799"/>
    <w:rsid w:val="00594AE8"/>
    <w:rsid w:val="005958D7"/>
    <w:rsid w:val="005966E4"/>
    <w:rsid w:val="005A10C5"/>
    <w:rsid w:val="005A2FCF"/>
    <w:rsid w:val="005A418D"/>
    <w:rsid w:val="005A7052"/>
    <w:rsid w:val="005A77A9"/>
    <w:rsid w:val="005A7CC1"/>
    <w:rsid w:val="005B000E"/>
    <w:rsid w:val="005B4197"/>
    <w:rsid w:val="005C3312"/>
    <w:rsid w:val="005C4FA7"/>
    <w:rsid w:val="005D09A2"/>
    <w:rsid w:val="005D2396"/>
    <w:rsid w:val="005E1BE5"/>
    <w:rsid w:val="005E532C"/>
    <w:rsid w:val="00601869"/>
    <w:rsid w:val="006048C0"/>
    <w:rsid w:val="00610576"/>
    <w:rsid w:val="00617E48"/>
    <w:rsid w:val="0062103C"/>
    <w:rsid w:val="00623E24"/>
    <w:rsid w:val="00625D09"/>
    <w:rsid w:val="00626EA7"/>
    <w:rsid w:val="0062764B"/>
    <w:rsid w:val="0063572C"/>
    <w:rsid w:val="00641352"/>
    <w:rsid w:val="00642629"/>
    <w:rsid w:val="00650C7D"/>
    <w:rsid w:val="00656770"/>
    <w:rsid w:val="006567C7"/>
    <w:rsid w:val="00661C81"/>
    <w:rsid w:val="00666367"/>
    <w:rsid w:val="00666398"/>
    <w:rsid w:val="0067328C"/>
    <w:rsid w:val="00687B24"/>
    <w:rsid w:val="006977B6"/>
    <w:rsid w:val="00697FAE"/>
    <w:rsid w:val="006A13D6"/>
    <w:rsid w:val="006A4367"/>
    <w:rsid w:val="006A687F"/>
    <w:rsid w:val="006B1178"/>
    <w:rsid w:val="006B7C9E"/>
    <w:rsid w:val="006C34A4"/>
    <w:rsid w:val="006C48E4"/>
    <w:rsid w:val="006D1D4A"/>
    <w:rsid w:val="006D40EF"/>
    <w:rsid w:val="006D5CA5"/>
    <w:rsid w:val="006E0DD9"/>
    <w:rsid w:val="006E1496"/>
    <w:rsid w:val="006E1815"/>
    <w:rsid w:val="006E3168"/>
    <w:rsid w:val="006F0863"/>
    <w:rsid w:val="006F0E67"/>
    <w:rsid w:val="00702EAD"/>
    <w:rsid w:val="00707CA7"/>
    <w:rsid w:val="00712D58"/>
    <w:rsid w:val="007157AF"/>
    <w:rsid w:val="00725B26"/>
    <w:rsid w:val="007320A6"/>
    <w:rsid w:val="00732C1E"/>
    <w:rsid w:val="00743730"/>
    <w:rsid w:val="007467A8"/>
    <w:rsid w:val="00747929"/>
    <w:rsid w:val="007503C2"/>
    <w:rsid w:val="00752112"/>
    <w:rsid w:val="007535F4"/>
    <w:rsid w:val="00753653"/>
    <w:rsid w:val="00754EE3"/>
    <w:rsid w:val="00757A40"/>
    <w:rsid w:val="00761E98"/>
    <w:rsid w:val="00770ADE"/>
    <w:rsid w:val="007716E6"/>
    <w:rsid w:val="00774160"/>
    <w:rsid w:val="00776C4B"/>
    <w:rsid w:val="0077766B"/>
    <w:rsid w:val="00784C50"/>
    <w:rsid w:val="00784FD6"/>
    <w:rsid w:val="0079382F"/>
    <w:rsid w:val="00794FA8"/>
    <w:rsid w:val="00796D87"/>
    <w:rsid w:val="007A432A"/>
    <w:rsid w:val="007A5E22"/>
    <w:rsid w:val="007A5F7A"/>
    <w:rsid w:val="007B709D"/>
    <w:rsid w:val="007C6AAA"/>
    <w:rsid w:val="007C76F3"/>
    <w:rsid w:val="007D000B"/>
    <w:rsid w:val="007D0BD1"/>
    <w:rsid w:val="007D43D3"/>
    <w:rsid w:val="007D4E09"/>
    <w:rsid w:val="007D5D55"/>
    <w:rsid w:val="00800936"/>
    <w:rsid w:val="0080098C"/>
    <w:rsid w:val="00812C3B"/>
    <w:rsid w:val="00825098"/>
    <w:rsid w:val="00831BB3"/>
    <w:rsid w:val="0083203D"/>
    <w:rsid w:val="00834E21"/>
    <w:rsid w:val="00846EAD"/>
    <w:rsid w:val="00851339"/>
    <w:rsid w:val="00856EA4"/>
    <w:rsid w:val="0086311A"/>
    <w:rsid w:val="00863D76"/>
    <w:rsid w:val="00864161"/>
    <w:rsid w:val="00865614"/>
    <w:rsid w:val="00870244"/>
    <w:rsid w:val="00876243"/>
    <w:rsid w:val="008810BC"/>
    <w:rsid w:val="00881852"/>
    <w:rsid w:val="00881D64"/>
    <w:rsid w:val="00891DE1"/>
    <w:rsid w:val="00893C29"/>
    <w:rsid w:val="00893D98"/>
    <w:rsid w:val="008A6670"/>
    <w:rsid w:val="008A6794"/>
    <w:rsid w:val="008A7A1D"/>
    <w:rsid w:val="008B3C64"/>
    <w:rsid w:val="008B3E88"/>
    <w:rsid w:val="008B7230"/>
    <w:rsid w:val="008C4A70"/>
    <w:rsid w:val="008D0C5A"/>
    <w:rsid w:val="008D0D46"/>
    <w:rsid w:val="008D1374"/>
    <w:rsid w:val="008D18D3"/>
    <w:rsid w:val="008D3A2B"/>
    <w:rsid w:val="008F0784"/>
    <w:rsid w:val="008F4852"/>
    <w:rsid w:val="00900839"/>
    <w:rsid w:val="0090177B"/>
    <w:rsid w:val="009047A9"/>
    <w:rsid w:val="00904E89"/>
    <w:rsid w:val="00910DEE"/>
    <w:rsid w:val="009110A0"/>
    <w:rsid w:val="00911B24"/>
    <w:rsid w:val="009146F2"/>
    <w:rsid w:val="00915C4B"/>
    <w:rsid w:val="009167E5"/>
    <w:rsid w:val="00923E88"/>
    <w:rsid w:val="00930B72"/>
    <w:rsid w:val="009318B9"/>
    <w:rsid w:val="009346F5"/>
    <w:rsid w:val="0093682B"/>
    <w:rsid w:val="00937AF8"/>
    <w:rsid w:val="00937F04"/>
    <w:rsid w:val="0094563C"/>
    <w:rsid w:val="00947F51"/>
    <w:rsid w:val="009506FF"/>
    <w:rsid w:val="00951393"/>
    <w:rsid w:val="00951479"/>
    <w:rsid w:val="0095248D"/>
    <w:rsid w:val="00981D3E"/>
    <w:rsid w:val="009821B0"/>
    <w:rsid w:val="00986F35"/>
    <w:rsid w:val="00987D62"/>
    <w:rsid w:val="00992A09"/>
    <w:rsid w:val="0099360C"/>
    <w:rsid w:val="00993650"/>
    <w:rsid w:val="00996D39"/>
    <w:rsid w:val="009B66D9"/>
    <w:rsid w:val="009C26DA"/>
    <w:rsid w:val="009C4E80"/>
    <w:rsid w:val="009C7BA7"/>
    <w:rsid w:val="009D0698"/>
    <w:rsid w:val="009D53F8"/>
    <w:rsid w:val="009E6875"/>
    <w:rsid w:val="009E77D3"/>
    <w:rsid w:val="009F0617"/>
    <w:rsid w:val="009F0D54"/>
    <w:rsid w:val="009F521D"/>
    <w:rsid w:val="00A009A0"/>
    <w:rsid w:val="00A00B66"/>
    <w:rsid w:val="00A14530"/>
    <w:rsid w:val="00A147F3"/>
    <w:rsid w:val="00A212E3"/>
    <w:rsid w:val="00A25892"/>
    <w:rsid w:val="00A26F70"/>
    <w:rsid w:val="00A30A41"/>
    <w:rsid w:val="00A33583"/>
    <w:rsid w:val="00A52DF0"/>
    <w:rsid w:val="00A655A1"/>
    <w:rsid w:val="00A7152C"/>
    <w:rsid w:val="00A72B67"/>
    <w:rsid w:val="00A77117"/>
    <w:rsid w:val="00A812CF"/>
    <w:rsid w:val="00A819CA"/>
    <w:rsid w:val="00A82583"/>
    <w:rsid w:val="00A8507C"/>
    <w:rsid w:val="00A923AF"/>
    <w:rsid w:val="00A93C55"/>
    <w:rsid w:val="00A93CE9"/>
    <w:rsid w:val="00A94530"/>
    <w:rsid w:val="00A951D2"/>
    <w:rsid w:val="00A97CFC"/>
    <w:rsid w:val="00AA0FF1"/>
    <w:rsid w:val="00AA6BDB"/>
    <w:rsid w:val="00AB4682"/>
    <w:rsid w:val="00AB5AAD"/>
    <w:rsid w:val="00AC1C5E"/>
    <w:rsid w:val="00AC2D61"/>
    <w:rsid w:val="00AC6A36"/>
    <w:rsid w:val="00AC78A5"/>
    <w:rsid w:val="00AD28A6"/>
    <w:rsid w:val="00AD6D01"/>
    <w:rsid w:val="00AE0D2E"/>
    <w:rsid w:val="00AE567C"/>
    <w:rsid w:val="00AF3AFB"/>
    <w:rsid w:val="00AF3C9A"/>
    <w:rsid w:val="00AF6FD9"/>
    <w:rsid w:val="00B0104C"/>
    <w:rsid w:val="00B05F8D"/>
    <w:rsid w:val="00B135D6"/>
    <w:rsid w:val="00B16EFD"/>
    <w:rsid w:val="00B22031"/>
    <w:rsid w:val="00B2233B"/>
    <w:rsid w:val="00B2699E"/>
    <w:rsid w:val="00B332C4"/>
    <w:rsid w:val="00B353F3"/>
    <w:rsid w:val="00B36481"/>
    <w:rsid w:val="00B44ECC"/>
    <w:rsid w:val="00B45DD8"/>
    <w:rsid w:val="00B46B66"/>
    <w:rsid w:val="00B547D9"/>
    <w:rsid w:val="00B635C0"/>
    <w:rsid w:val="00B713A2"/>
    <w:rsid w:val="00B80EB0"/>
    <w:rsid w:val="00B87CA1"/>
    <w:rsid w:val="00B91DB1"/>
    <w:rsid w:val="00B93216"/>
    <w:rsid w:val="00BA1671"/>
    <w:rsid w:val="00BA6713"/>
    <w:rsid w:val="00BB158E"/>
    <w:rsid w:val="00BC5293"/>
    <w:rsid w:val="00BD382F"/>
    <w:rsid w:val="00BD494D"/>
    <w:rsid w:val="00BD75BD"/>
    <w:rsid w:val="00BE0924"/>
    <w:rsid w:val="00BE35FD"/>
    <w:rsid w:val="00BE5E82"/>
    <w:rsid w:val="00BF5C6C"/>
    <w:rsid w:val="00BF7E1E"/>
    <w:rsid w:val="00C004EB"/>
    <w:rsid w:val="00C056A4"/>
    <w:rsid w:val="00C074AE"/>
    <w:rsid w:val="00C12546"/>
    <w:rsid w:val="00C142A8"/>
    <w:rsid w:val="00C21335"/>
    <w:rsid w:val="00C22A1A"/>
    <w:rsid w:val="00C23B84"/>
    <w:rsid w:val="00C24E91"/>
    <w:rsid w:val="00C3113F"/>
    <w:rsid w:val="00C32F8B"/>
    <w:rsid w:val="00C37507"/>
    <w:rsid w:val="00C42370"/>
    <w:rsid w:val="00C424E2"/>
    <w:rsid w:val="00C43C91"/>
    <w:rsid w:val="00C45201"/>
    <w:rsid w:val="00C51758"/>
    <w:rsid w:val="00C57AF1"/>
    <w:rsid w:val="00C62190"/>
    <w:rsid w:val="00C6334C"/>
    <w:rsid w:val="00C64A78"/>
    <w:rsid w:val="00C65BFA"/>
    <w:rsid w:val="00C73035"/>
    <w:rsid w:val="00C73DDD"/>
    <w:rsid w:val="00C7402C"/>
    <w:rsid w:val="00C74940"/>
    <w:rsid w:val="00C75870"/>
    <w:rsid w:val="00C774D8"/>
    <w:rsid w:val="00C777EE"/>
    <w:rsid w:val="00C81B20"/>
    <w:rsid w:val="00C9735C"/>
    <w:rsid w:val="00CA1142"/>
    <w:rsid w:val="00CA2E68"/>
    <w:rsid w:val="00CA362D"/>
    <w:rsid w:val="00CA45F7"/>
    <w:rsid w:val="00CA6057"/>
    <w:rsid w:val="00CB0CF7"/>
    <w:rsid w:val="00CB2733"/>
    <w:rsid w:val="00CC165F"/>
    <w:rsid w:val="00CD1605"/>
    <w:rsid w:val="00CD39C5"/>
    <w:rsid w:val="00CD4852"/>
    <w:rsid w:val="00CE65A0"/>
    <w:rsid w:val="00CE6E9A"/>
    <w:rsid w:val="00CF0A10"/>
    <w:rsid w:val="00CF5BCD"/>
    <w:rsid w:val="00CF6D69"/>
    <w:rsid w:val="00D038E6"/>
    <w:rsid w:val="00D0552F"/>
    <w:rsid w:val="00D10301"/>
    <w:rsid w:val="00D157AE"/>
    <w:rsid w:val="00D23E8A"/>
    <w:rsid w:val="00D263FF"/>
    <w:rsid w:val="00D27839"/>
    <w:rsid w:val="00D30309"/>
    <w:rsid w:val="00D409B2"/>
    <w:rsid w:val="00D4241C"/>
    <w:rsid w:val="00D46F13"/>
    <w:rsid w:val="00D51811"/>
    <w:rsid w:val="00D52854"/>
    <w:rsid w:val="00D56136"/>
    <w:rsid w:val="00D56567"/>
    <w:rsid w:val="00D612EA"/>
    <w:rsid w:val="00D619D7"/>
    <w:rsid w:val="00D61C73"/>
    <w:rsid w:val="00D63085"/>
    <w:rsid w:val="00D63B88"/>
    <w:rsid w:val="00D67E6A"/>
    <w:rsid w:val="00D70931"/>
    <w:rsid w:val="00D7564E"/>
    <w:rsid w:val="00D81E9C"/>
    <w:rsid w:val="00D834F7"/>
    <w:rsid w:val="00D84AE0"/>
    <w:rsid w:val="00D8764B"/>
    <w:rsid w:val="00D90FCB"/>
    <w:rsid w:val="00D9145F"/>
    <w:rsid w:val="00D91F0E"/>
    <w:rsid w:val="00D9212B"/>
    <w:rsid w:val="00D93D89"/>
    <w:rsid w:val="00D94B86"/>
    <w:rsid w:val="00D974E0"/>
    <w:rsid w:val="00DB1672"/>
    <w:rsid w:val="00DB40CE"/>
    <w:rsid w:val="00DC63BE"/>
    <w:rsid w:val="00DD28DE"/>
    <w:rsid w:val="00DD2E86"/>
    <w:rsid w:val="00DD4EAA"/>
    <w:rsid w:val="00DE682E"/>
    <w:rsid w:val="00DF099F"/>
    <w:rsid w:val="00DF0BE1"/>
    <w:rsid w:val="00DF42AE"/>
    <w:rsid w:val="00DF7650"/>
    <w:rsid w:val="00E049A8"/>
    <w:rsid w:val="00E050E4"/>
    <w:rsid w:val="00E1254F"/>
    <w:rsid w:val="00E12F80"/>
    <w:rsid w:val="00E135A7"/>
    <w:rsid w:val="00E22A5B"/>
    <w:rsid w:val="00E31E97"/>
    <w:rsid w:val="00E32289"/>
    <w:rsid w:val="00E322F7"/>
    <w:rsid w:val="00E359AB"/>
    <w:rsid w:val="00E40F88"/>
    <w:rsid w:val="00E4277E"/>
    <w:rsid w:val="00E54BEC"/>
    <w:rsid w:val="00E57B97"/>
    <w:rsid w:val="00E60ED1"/>
    <w:rsid w:val="00E61D24"/>
    <w:rsid w:val="00E662FD"/>
    <w:rsid w:val="00E74295"/>
    <w:rsid w:val="00E83A57"/>
    <w:rsid w:val="00E84349"/>
    <w:rsid w:val="00E86F0B"/>
    <w:rsid w:val="00E87844"/>
    <w:rsid w:val="00E9363C"/>
    <w:rsid w:val="00E9582E"/>
    <w:rsid w:val="00E97A7D"/>
    <w:rsid w:val="00EA589D"/>
    <w:rsid w:val="00EB10D5"/>
    <w:rsid w:val="00EB67B7"/>
    <w:rsid w:val="00EC2008"/>
    <w:rsid w:val="00EC40AD"/>
    <w:rsid w:val="00ED7DFD"/>
    <w:rsid w:val="00EE0550"/>
    <w:rsid w:val="00EE33CB"/>
    <w:rsid w:val="00EE6235"/>
    <w:rsid w:val="00EF1855"/>
    <w:rsid w:val="00EF2638"/>
    <w:rsid w:val="00F02BDB"/>
    <w:rsid w:val="00F06B27"/>
    <w:rsid w:val="00F121FE"/>
    <w:rsid w:val="00F24FE7"/>
    <w:rsid w:val="00F26626"/>
    <w:rsid w:val="00F3230C"/>
    <w:rsid w:val="00F34C37"/>
    <w:rsid w:val="00F402EF"/>
    <w:rsid w:val="00F42408"/>
    <w:rsid w:val="00F53584"/>
    <w:rsid w:val="00F609F2"/>
    <w:rsid w:val="00F61154"/>
    <w:rsid w:val="00F66DC2"/>
    <w:rsid w:val="00F675EB"/>
    <w:rsid w:val="00F678E5"/>
    <w:rsid w:val="00F7164D"/>
    <w:rsid w:val="00F729AF"/>
    <w:rsid w:val="00F7617E"/>
    <w:rsid w:val="00F82834"/>
    <w:rsid w:val="00F84E64"/>
    <w:rsid w:val="00F86DF8"/>
    <w:rsid w:val="00F87A2E"/>
    <w:rsid w:val="00F90605"/>
    <w:rsid w:val="00F95379"/>
    <w:rsid w:val="00FA4AE5"/>
    <w:rsid w:val="00FB25D2"/>
    <w:rsid w:val="00FB3A3B"/>
    <w:rsid w:val="00FB40E6"/>
    <w:rsid w:val="00FC6DCA"/>
    <w:rsid w:val="00FD26A8"/>
    <w:rsid w:val="00FD7A8B"/>
    <w:rsid w:val="00FE2AEF"/>
    <w:rsid w:val="00FE48E7"/>
    <w:rsid w:val="00FE5928"/>
    <w:rsid w:val="00FF1052"/>
    <w:rsid w:val="00FF3FA7"/>
    <w:rsid w:val="00FF7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A851E"/>
  <w15:chartTrackingRefBased/>
  <w15:docId w15:val="{695AC883-0060-4B07-87F7-92E2E8AA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4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4FC"/>
  </w:style>
  <w:style w:type="paragraph" w:styleId="Footer">
    <w:name w:val="footer"/>
    <w:basedOn w:val="Normal"/>
    <w:link w:val="FooterChar"/>
    <w:uiPriority w:val="99"/>
    <w:unhideWhenUsed/>
    <w:rsid w:val="003C2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4FC"/>
  </w:style>
  <w:style w:type="paragraph" w:styleId="ListParagraph">
    <w:name w:val="List Paragraph"/>
    <w:basedOn w:val="Normal"/>
    <w:uiPriority w:val="34"/>
    <w:qFormat/>
    <w:rsid w:val="006F0863"/>
    <w:pPr>
      <w:ind w:left="720"/>
      <w:contextualSpacing/>
    </w:pPr>
  </w:style>
  <w:style w:type="table" w:styleId="TableGrid">
    <w:name w:val="Table Grid"/>
    <w:basedOn w:val="TableNormal"/>
    <w:uiPriority w:val="39"/>
    <w:rsid w:val="00AE5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20A8"/>
    <w:rPr>
      <w:color w:val="0563C1" w:themeColor="hyperlink"/>
      <w:u w:val="single"/>
    </w:rPr>
  </w:style>
  <w:style w:type="character" w:styleId="UnresolvedMention">
    <w:name w:val="Unresolved Mention"/>
    <w:basedOn w:val="DefaultParagraphFont"/>
    <w:uiPriority w:val="99"/>
    <w:semiHidden/>
    <w:unhideWhenUsed/>
    <w:rsid w:val="00E60ED1"/>
    <w:rPr>
      <w:color w:val="605E5C"/>
      <w:shd w:val="clear" w:color="auto" w:fill="E1DFDD"/>
    </w:rPr>
  </w:style>
  <w:style w:type="paragraph" w:styleId="Revision">
    <w:name w:val="Revision"/>
    <w:hidden/>
    <w:uiPriority w:val="99"/>
    <w:semiHidden/>
    <w:rsid w:val="0019144A"/>
    <w:pPr>
      <w:spacing w:after="0" w:line="240" w:lineRule="auto"/>
    </w:pPr>
  </w:style>
  <w:style w:type="character" w:styleId="CommentReference">
    <w:name w:val="annotation reference"/>
    <w:basedOn w:val="DefaultParagraphFont"/>
    <w:uiPriority w:val="99"/>
    <w:semiHidden/>
    <w:unhideWhenUsed/>
    <w:rsid w:val="0019144A"/>
    <w:rPr>
      <w:sz w:val="16"/>
      <w:szCs w:val="16"/>
    </w:rPr>
  </w:style>
  <w:style w:type="paragraph" w:styleId="CommentText">
    <w:name w:val="annotation text"/>
    <w:basedOn w:val="Normal"/>
    <w:link w:val="CommentTextChar"/>
    <w:uiPriority w:val="99"/>
    <w:unhideWhenUsed/>
    <w:rsid w:val="0019144A"/>
    <w:pPr>
      <w:spacing w:line="240" w:lineRule="auto"/>
    </w:pPr>
    <w:rPr>
      <w:sz w:val="20"/>
      <w:szCs w:val="20"/>
    </w:rPr>
  </w:style>
  <w:style w:type="character" w:customStyle="1" w:styleId="CommentTextChar">
    <w:name w:val="Comment Text Char"/>
    <w:basedOn w:val="DefaultParagraphFont"/>
    <w:link w:val="CommentText"/>
    <w:uiPriority w:val="99"/>
    <w:rsid w:val="0019144A"/>
    <w:rPr>
      <w:sz w:val="20"/>
      <w:szCs w:val="20"/>
    </w:rPr>
  </w:style>
  <w:style w:type="paragraph" w:styleId="CommentSubject">
    <w:name w:val="annotation subject"/>
    <w:basedOn w:val="CommentText"/>
    <w:next w:val="CommentText"/>
    <w:link w:val="CommentSubjectChar"/>
    <w:uiPriority w:val="99"/>
    <w:semiHidden/>
    <w:unhideWhenUsed/>
    <w:rsid w:val="0019144A"/>
    <w:rPr>
      <w:b/>
      <w:bCs/>
    </w:rPr>
  </w:style>
  <w:style w:type="character" w:customStyle="1" w:styleId="CommentSubjectChar">
    <w:name w:val="Comment Subject Char"/>
    <w:basedOn w:val="CommentTextChar"/>
    <w:link w:val="CommentSubject"/>
    <w:uiPriority w:val="99"/>
    <w:semiHidden/>
    <w:rsid w:val="001914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d.georgia.gov/watershed-protection-branch/erosion-and-sediment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pd.georgia.gov/public-announcements-0/public-advisories-requests-state-waters-buffer-var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1338C-4B30-4149-BEB2-EDB657A8B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2157</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Hanselman, Josh</dc:creator>
  <cp:keywords/>
  <dc:description/>
  <cp:lastModifiedBy>Berry, Michael</cp:lastModifiedBy>
  <cp:revision>2</cp:revision>
  <dcterms:created xsi:type="dcterms:W3CDTF">2024-08-09T18:43:00Z</dcterms:created>
  <dcterms:modified xsi:type="dcterms:W3CDTF">2024-08-09T18:43:00Z</dcterms:modified>
</cp:coreProperties>
</file>