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CB2" w:rsidRDefault="00615CB2" w:rsidP="00615CB2">
      <w:bookmarkStart w:id="0" w:name="_GoBack"/>
      <w:bookmarkEnd w:id="0"/>
      <w:r>
        <w:t xml:space="preserve">     The Georgia Environmental Protection Division (EPD) has scheduled training classes in </w:t>
      </w:r>
      <w:r w:rsidRPr="009A71F2">
        <w:rPr>
          <w:b/>
        </w:rPr>
        <w:t xml:space="preserve">Albany and Acworth </w:t>
      </w:r>
      <w:r>
        <w:t xml:space="preserve">this month for its new electronic permit application system for </w:t>
      </w:r>
      <w:r w:rsidR="00060930">
        <w:t xml:space="preserve">NPDES </w:t>
      </w:r>
      <w:r>
        <w:t>municipal wastewater permits and Title V air quality permits.</w:t>
      </w:r>
    </w:p>
    <w:p w:rsidR="00615CB2" w:rsidRDefault="00615CB2" w:rsidP="00615CB2">
      <w:r>
        <w:t xml:space="preserve">     The Georgia EPD Online System (GEOS) will help streamline the permitting process.  Benefits of using the new GEOS application tool include:</w:t>
      </w:r>
    </w:p>
    <w:p w:rsidR="00615CB2" w:rsidRDefault="00615CB2" w:rsidP="00615CB2">
      <w:pPr>
        <w:pStyle w:val="ListParagraph"/>
        <w:numPr>
          <w:ilvl w:val="0"/>
          <w:numId w:val="1"/>
        </w:numPr>
      </w:pPr>
      <w:r>
        <w:t>Gives permittees the ability to track their permit status electronically.</w:t>
      </w:r>
    </w:p>
    <w:p w:rsidR="00615CB2" w:rsidRDefault="00615CB2" w:rsidP="00615CB2">
      <w:pPr>
        <w:pStyle w:val="ListParagraph"/>
        <w:numPr>
          <w:ilvl w:val="0"/>
          <w:numId w:val="1"/>
        </w:numPr>
      </w:pPr>
      <w:r>
        <w:t>Improved Program effectiveness and efficiency.</w:t>
      </w:r>
    </w:p>
    <w:p w:rsidR="00615CB2" w:rsidRDefault="00615CB2" w:rsidP="00615CB2">
      <w:pPr>
        <w:pStyle w:val="ListParagraph"/>
        <w:numPr>
          <w:ilvl w:val="0"/>
          <w:numId w:val="1"/>
        </w:numPr>
      </w:pPr>
      <w:r>
        <w:t>Reduced workload for managing data.</w:t>
      </w:r>
    </w:p>
    <w:p w:rsidR="00AB3B73" w:rsidRDefault="00615CB2" w:rsidP="00AB3B73">
      <w:pPr>
        <w:pStyle w:val="ListParagraph"/>
        <w:numPr>
          <w:ilvl w:val="0"/>
          <w:numId w:val="1"/>
        </w:numPr>
      </w:pPr>
      <w:r>
        <w:t>Reduction in printing and mailing costs.</w:t>
      </w:r>
    </w:p>
    <w:p w:rsidR="00AB3B73" w:rsidRDefault="00AB3B73" w:rsidP="00AB3B73">
      <w:pPr>
        <w:rPr>
          <w:rStyle w:val="Hyperlink"/>
          <w:color w:val="auto"/>
        </w:rPr>
      </w:pPr>
      <w:r>
        <w:t xml:space="preserve">     </w:t>
      </w:r>
      <w:r w:rsidRPr="00D4176B">
        <w:t xml:space="preserve">Training also will be offered </w:t>
      </w:r>
      <w:r>
        <w:t xml:space="preserve">in </w:t>
      </w:r>
      <w:r w:rsidRPr="00AB3B73">
        <w:rPr>
          <w:b/>
        </w:rPr>
        <w:t>Albany and Acworth</w:t>
      </w:r>
      <w:r>
        <w:t xml:space="preserve"> </w:t>
      </w:r>
      <w:r w:rsidRPr="00D4176B">
        <w:t>for NetDMR, which is an online tool for NPDES permit holders to file discharge monitoring reports.  Using NetDMR to file electronic reports eliminates the need to mail paper copies.  More information about NetDMR is available at</w:t>
      </w:r>
      <w:r>
        <w:t xml:space="preserve"> </w:t>
      </w:r>
      <w:hyperlink r:id="rId6" w:history="1">
        <w:r w:rsidRPr="00D51479">
          <w:rPr>
            <w:rStyle w:val="Hyperlink"/>
          </w:rPr>
          <w:t>http://epd.georgia.gov/netdmr/</w:t>
        </w:r>
      </w:hyperlink>
      <w:r>
        <w:t>.</w:t>
      </w:r>
      <w:r w:rsidRPr="00D4176B">
        <w:rPr>
          <w:rStyle w:val="Hyperlink"/>
          <w:color w:val="auto"/>
        </w:rPr>
        <w:t xml:space="preserve"> </w:t>
      </w:r>
    </w:p>
    <w:p w:rsidR="00060930" w:rsidRDefault="00615CB2" w:rsidP="00615CB2">
      <w:r>
        <w:t xml:space="preserve">     Registration currently is available for the June training sessions.   The </w:t>
      </w:r>
      <w:r w:rsidRPr="009A71F2">
        <w:rPr>
          <w:b/>
        </w:rPr>
        <w:t xml:space="preserve">Albany </w:t>
      </w:r>
      <w:r>
        <w:t>sessions will be held June 11</w:t>
      </w:r>
      <w:r w:rsidR="00AB3B73">
        <w:t>-12</w:t>
      </w:r>
      <w:r>
        <w:t xml:space="preserve">, 2015 at </w:t>
      </w:r>
      <w:r w:rsidRPr="00615CB2">
        <w:t>Albany State University - Peace Hall Business School - Room 124</w:t>
      </w:r>
      <w:r w:rsidR="00060930">
        <w:t xml:space="preserve">, </w:t>
      </w:r>
      <w:r w:rsidRPr="00615CB2">
        <w:t>504 College Dr</w:t>
      </w:r>
      <w:r w:rsidR="00060930">
        <w:t xml:space="preserve">ive, </w:t>
      </w:r>
      <w:r w:rsidRPr="00615CB2">
        <w:t>Albany, GA 31705</w:t>
      </w:r>
      <w:r w:rsidR="00060930">
        <w:t>.</w:t>
      </w:r>
    </w:p>
    <w:p w:rsidR="00060930" w:rsidRDefault="00060930" w:rsidP="00060930">
      <w:r>
        <w:t xml:space="preserve">     The </w:t>
      </w:r>
      <w:r w:rsidRPr="00345DA5">
        <w:rPr>
          <w:b/>
        </w:rPr>
        <w:t xml:space="preserve">Albany </w:t>
      </w:r>
      <w:r>
        <w:t>training times are as follows: </w:t>
      </w:r>
    </w:p>
    <w:p w:rsidR="00060930" w:rsidRDefault="00060930" w:rsidP="00060930">
      <w:pPr>
        <w:pStyle w:val="ListParagraph"/>
        <w:numPr>
          <w:ilvl w:val="0"/>
          <w:numId w:val="2"/>
        </w:numPr>
      </w:pPr>
      <w:r>
        <w:t xml:space="preserve">NPDES Municipal Wastewater Permit Application: 9:00am – Noon on June 11. </w:t>
      </w:r>
    </w:p>
    <w:p w:rsidR="00060930" w:rsidRDefault="00060930" w:rsidP="00060930">
      <w:pPr>
        <w:pStyle w:val="ListParagraph"/>
        <w:numPr>
          <w:ilvl w:val="0"/>
          <w:numId w:val="2"/>
        </w:numPr>
      </w:pPr>
      <w:r>
        <w:t>Title V Air Quality Permit Applicat</w:t>
      </w:r>
      <w:r w:rsidR="00AB3B73">
        <w:t>ion: 2:00pm – 5:00pm on June 11.</w:t>
      </w:r>
    </w:p>
    <w:p w:rsidR="00AB3B73" w:rsidRDefault="00AB3B73" w:rsidP="00060930">
      <w:pPr>
        <w:pStyle w:val="ListParagraph"/>
        <w:numPr>
          <w:ilvl w:val="0"/>
          <w:numId w:val="2"/>
        </w:numPr>
      </w:pPr>
      <w:r>
        <w:t>NetDMR: 9:00am-3:00pm on June 12.</w:t>
      </w:r>
    </w:p>
    <w:p w:rsidR="009D63E7" w:rsidRDefault="00060930" w:rsidP="009D63E7">
      <w:pPr>
        <w:ind w:left="360"/>
      </w:pPr>
      <w:r>
        <w:t xml:space="preserve">Registration links for the </w:t>
      </w:r>
      <w:r w:rsidR="009D63E7" w:rsidRPr="00345DA5">
        <w:rPr>
          <w:b/>
        </w:rPr>
        <w:t>Albany</w:t>
      </w:r>
      <w:r w:rsidR="009D63E7">
        <w:t xml:space="preserve"> sessions are as follows:</w:t>
      </w:r>
    </w:p>
    <w:p w:rsidR="00060930" w:rsidRDefault="00060930" w:rsidP="009D63E7">
      <w:r>
        <w:t>NPDES Municipal Wastewater Permit Application-</w:t>
      </w:r>
      <w:r w:rsidRPr="00060930">
        <w:t xml:space="preserve"> </w:t>
      </w:r>
      <w:hyperlink r:id="rId7" w:history="1">
        <w:r>
          <w:rPr>
            <w:rStyle w:val="Hyperlink"/>
          </w:rPr>
          <w:t>https://www.eventbrite.com/e/epd-geos-training-npdes-municipal-application-albany-registration-17151364192</w:t>
        </w:r>
      </w:hyperlink>
    </w:p>
    <w:p w:rsidR="00AB3B73" w:rsidRPr="00AB3B73" w:rsidRDefault="00060930" w:rsidP="00060930">
      <w:pPr>
        <w:rPr>
          <w:color w:val="0000FF" w:themeColor="hyperlink"/>
          <w:u w:val="single"/>
        </w:rPr>
      </w:pPr>
      <w:r>
        <w:t>Title V Air Quality Permit Application-</w:t>
      </w:r>
      <w:r w:rsidRPr="00060930">
        <w:t xml:space="preserve"> </w:t>
      </w:r>
      <w:hyperlink r:id="rId8" w:history="1">
        <w:r>
          <w:rPr>
            <w:rStyle w:val="Hyperlink"/>
          </w:rPr>
          <w:t>https://www.eventbrite.com/e/epd-geos-training-title-v-application-albany-registration-17151456468</w:t>
        </w:r>
      </w:hyperlink>
    </w:p>
    <w:p w:rsidR="00AB3B73" w:rsidRDefault="00AB3B73" w:rsidP="009D63E7">
      <w:r>
        <w:t>NetDMR-</w:t>
      </w:r>
      <w:r w:rsidRPr="00AB3B73">
        <w:t xml:space="preserve"> </w:t>
      </w:r>
      <w:r>
        <w:t>–</w:t>
      </w:r>
      <w:r>
        <w:rPr>
          <w:color w:val="1F497D"/>
        </w:rPr>
        <w:t xml:space="preserve"> </w:t>
      </w:r>
      <w:hyperlink r:id="rId9" w:history="1">
        <w:r>
          <w:rPr>
            <w:rStyle w:val="Hyperlink"/>
          </w:rPr>
          <w:t>https://www.eventbrite.com/e/epd-netdmr-training-albany-registration-17151501603</w:t>
        </w:r>
      </w:hyperlink>
    </w:p>
    <w:p w:rsidR="009D63E7" w:rsidRDefault="00060930" w:rsidP="009D63E7">
      <w:r>
        <w:t xml:space="preserve">     The </w:t>
      </w:r>
      <w:r w:rsidRPr="009A71F2">
        <w:rPr>
          <w:b/>
        </w:rPr>
        <w:t>Acworth</w:t>
      </w:r>
      <w:r>
        <w:t xml:space="preserve"> sessions will be held </w:t>
      </w:r>
      <w:r w:rsidR="009D63E7">
        <w:t>June 23</w:t>
      </w:r>
      <w:r w:rsidR="00AB3B73">
        <w:t>-24</w:t>
      </w:r>
      <w:r w:rsidR="009D63E7">
        <w:t xml:space="preserve">, 2015 at </w:t>
      </w:r>
      <w:r w:rsidR="009D63E7" w:rsidRPr="009D63E7">
        <w:t>Chattahoochee Technical College - North Metro Campus</w:t>
      </w:r>
      <w:r w:rsidR="009D63E7">
        <w:t xml:space="preserve">, </w:t>
      </w:r>
      <w:r w:rsidR="009D63E7" w:rsidRPr="009D63E7">
        <w:t>5198 Ross Road</w:t>
      </w:r>
      <w:r w:rsidR="009D63E7">
        <w:t xml:space="preserve">, </w:t>
      </w:r>
      <w:r w:rsidR="009D63E7" w:rsidRPr="009D63E7">
        <w:t>Acworth, GA 30102</w:t>
      </w:r>
      <w:r w:rsidR="009D63E7">
        <w:t>.</w:t>
      </w:r>
    </w:p>
    <w:p w:rsidR="009D63E7" w:rsidRDefault="009D63E7" w:rsidP="009D63E7">
      <w:r>
        <w:t xml:space="preserve">     The </w:t>
      </w:r>
      <w:r w:rsidRPr="00345DA5">
        <w:rPr>
          <w:b/>
        </w:rPr>
        <w:t>Acworth</w:t>
      </w:r>
      <w:r>
        <w:t xml:space="preserve"> training times are as follows:</w:t>
      </w:r>
    </w:p>
    <w:p w:rsidR="009D63E7" w:rsidRDefault="009D63E7" w:rsidP="009D63E7">
      <w:pPr>
        <w:pStyle w:val="ListParagraph"/>
        <w:numPr>
          <w:ilvl w:val="0"/>
          <w:numId w:val="4"/>
        </w:numPr>
      </w:pPr>
      <w:r>
        <w:t>NPDES Municipal Wastewater Permit Application: 9:00 am – Noon on June 23.</w:t>
      </w:r>
    </w:p>
    <w:p w:rsidR="009D63E7" w:rsidRDefault="009D63E7" w:rsidP="009D63E7">
      <w:pPr>
        <w:pStyle w:val="ListParagraph"/>
        <w:numPr>
          <w:ilvl w:val="0"/>
          <w:numId w:val="4"/>
        </w:numPr>
      </w:pPr>
      <w:r>
        <w:t>Title V Air Quality Permit Application: 2:00 pm – 5:00 pm on June 23.</w:t>
      </w:r>
    </w:p>
    <w:p w:rsidR="00AB3B73" w:rsidRPr="009D63E7" w:rsidRDefault="00AB3B73" w:rsidP="009D63E7">
      <w:pPr>
        <w:pStyle w:val="ListParagraph"/>
        <w:numPr>
          <w:ilvl w:val="0"/>
          <w:numId w:val="4"/>
        </w:numPr>
      </w:pPr>
      <w:r>
        <w:t>NetDMR: 9:00am-3:00pm on June 24.</w:t>
      </w:r>
    </w:p>
    <w:p w:rsidR="00060930" w:rsidRDefault="00060930" w:rsidP="00060930">
      <w:r>
        <w:lastRenderedPageBreak/>
        <w:t xml:space="preserve"> </w:t>
      </w:r>
      <w:r w:rsidR="009D63E7">
        <w:t xml:space="preserve">     Registration links for the </w:t>
      </w:r>
      <w:r w:rsidR="009D63E7" w:rsidRPr="00345DA5">
        <w:rPr>
          <w:b/>
        </w:rPr>
        <w:t>Acworth</w:t>
      </w:r>
      <w:r w:rsidR="009D63E7">
        <w:t xml:space="preserve"> sessions are as follows:</w:t>
      </w:r>
    </w:p>
    <w:p w:rsidR="009D63E7" w:rsidRDefault="009D63E7" w:rsidP="00060930">
      <w:r>
        <w:t>NPDES Municipal Wastewater Permit Application-</w:t>
      </w:r>
      <w:r w:rsidRPr="009D63E7">
        <w:t xml:space="preserve"> </w:t>
      </w:r>
      <w:hyperlink r:id="rId10" w:history="1">
        <w:r>
          <w:rPr>
            <w:rStyle w:val="Hyperlink"/>
          </w:rPr>
          <w:t>https://www.eventbrite.com/e/epd-geos-training-npdes-municipal-application-acworth-registration-17151570810</w:t>
        </w:r>
      </w:hyperlink>
    </w:p>
    <w:p w:rsidR="009D63E7" w:rsidRDefault="009D63E7" w:rsidP="00060930">
      <w:r>
        <w:t>Title V Air Quality Permit Application-</w:t>
      </w:r>
      <w:r w:rsidRPr="009D63E7">
        <w:t xml:space="preserve"> </w:t>
      </w:r>
      <w:hyperlink r:id="rId11" w:history="1">
        <w:r>
          <w:rPr>
            <w:rStyle w:val="Hyperlink"/>
          </w:rPr>
          <w:t>https://www.eventbrite.com/e/epd-geos-training-title-v-application-acworth-registration-17151606918</w:t>
        </w:r>
      </w:hyperlink>
    </w:p>
    <w:p w:rsidR="00615CB2" w:rsidRPr="00615CB2" w:rsidRDefault="00AB3B73" w:rsidP="00615CB2">
      <w:r>
        <w:t>NetDMR-</w:t>
      </w:r>
      <w:r w:rsidRPr="00AB3B73">
        <w:t xml:space="preserve"> </w:t>
      </w:r>
      <w:r>
        <w:t xml:space="preserve">– </w:t>
      </w:r>
      <w:hyperlink r:id="rId12" w:history="1">
        <w:r>
          <w:rPr>
            <w:rStyle w:val="Hyperlink"/>
          </w:rPr>
          <w:t>https://www.eventbrite.com/e/epd-netdmr-training-acworth-registration-17151648041</w:t>
        </w:r>
      </w:hyperlink>
    </w:p>
    <w:p w:rsidR="00615CB2" w:rsidRDefault="00615CB2" w:rsidP="00615CB2">
      <w:r>
        <w:t xml:space="preserve">      Additional training sessions will be offered in the following cities on the dates indicated:     </w:t>
      </w:r>
    </w:p>
    <w:p w:rsidR="00615CB2" w:rsidRDefault="00615CB2" w:rsidP="00615CB2">
      <w:pPr>
        <w:rPr>
          <w:b/>
          <w:bCs/>
        </w:rPr>
      </w:pPr>
      <w:r>
        <w:rPr>
          <w:b/>
          <w:bCs/>
        </w:rPr>
        <w:t>Savannah-Georgia Association of Water Professionals Conference: July 15 (NetDMR &amp; NPDES Municipal Wastewater Discharge Permit Holders Only)</w:t>
      </w:r>
    </w:p>
    <w:p w:rsidR="00615CB2" w:rsidRDefault="00615CB2" w:rsidP="00615CB2">
      <w:pPr>
        <w:rPr>
          <w:b/>
          <w:bCs/>
        </w:rPr>
      </w:pPr>
      <w:r>
        <w:rPr>
          <w:b/>
          <w:bCs/>
        </w:rPr>
        <w:t xml:space="preserve">Atlanta: July 30-31 </w:t>
      </w:r>
    </w:p>
    <w:p w:rsidR="00615CB2" w:rsidRDefault="00615CB2" w:rsidP="00615CB2">
      <w:pPr>
        <w:rPr>
          <w:b/>
          <w:bCs/>
        </w:rPr>
      </w:pPr>
      <w:r>
        <w:rPr>
          <w:b/>
          <w:bCs/>
        </w:rPr>
        <w:t xml:space="preserve">Brunswick: August 11-12 </w:t>
      </w:r>
    </w:p>
    <w:p w:rsidR="00615CB2" w:rsidRDefault="00615CB2" w:rsidP="00615CB2">
      <w:pPr>
        <w:rPr>
          <w:b/>
          <w:bCs/>
        </w:rPr>
      </w:pPr>
      <w:r>
        <w:rPr>
          <w:b/>
          <w:bCs/>
        </w:rPr>
        <w:t>Macon: August 26-27</w:t>
      </w:r>
    </w:p>
    <w:p w:rsidR="00615CB2" w:rsidRDefault="00615CB2" w:rsidP="00615CB2">
      <w:pPr>
        <w:rPr>
          <w:b/>
          <w:bCs/>
        </w:rPr>
      </w:pPr>
      <w:r>
        <w:rPr>
          <w:b/>
          <w:bCs/>
        </w:rPr>
        <w:t>TBD: September 9-10</w:t>
      </w:r>
    </w:p>
    <w:p w:rsidR="00615CB2" w:rsidRDefault="00615CB2" w:rsidP="00615CB2">
      <w:pPr>
        <w:rPr>
          <w:b/>
          <w:bCs/>
        </w:rPr>
      </w:pPr>
      <w:r>
        <w:rPr>
          <w:b/>
          <w:bCs/>
        </w:rPr>
        <w:t>Athens: September 23-24</w:t>
      </w:r>
    </w:p>
    <w:p w:rsidR="00615CB2" w:rsidRDefault="00615CB2" w:rsidP="00615CB2">
      <w:r>
        <w:t xml:space="preserve">     Registration links and additional details for these locations </w:t>
      </w:r>
      <w:r w:rsidR="009A71F2">
        <w:t xml:space="preserve">will be placed </w:t>
      </w:r>
      <w:r>
        <w:t>on the GEOS web page located at</w:t>
      </w:r>
      <w:r w:rsidR="00345DA5">
        <w:t xml:space="preserve"> </w:t>
      </w:r>
      <w:hyperlink r:id="rId13" w:history="1">
        <w:r w:rsidR="00345DA5" w:rsidRPr="00634E11">
          <w:rPr>
            <w:rStyle w:val="Hyperlink"/>
          </w:rPr>
          <w:t>http://epd.georgia.gov/geos/</w:t>
        </w:r>
      </w:hyperlink>
      <w:r w:rsidR="00345DA5">
        <w:t xml:space="preserve"> in th</w:t>
      </w:r>
      <w:r w:rsidR="009A71F2">
        <w:t>e near future</w:t>
      </w:r>
      <w:r>
        <w:t xml:space="preserve">.  </w:t>
      </w:r>
    </w:p>
    <w:p w:rsidR="00615CB2" w:rsidRDefault="00615CB2" w:rsidP="00615CB2">
      <w:r>
        <w:t xml:space="preserve">     Please e-mail questions or comments to </w:t>
      </w:r>
      <w:hyperlink r:id="rId14" w:history="1">
        <w:r w:rsidR="00345DA5" w:rsidRPr="00634E11">
          <w:rPr>
            <w:rStyle w:val="Hyperlink"/>
          </w:rPr>
          <w:t>EPD_IT@dnr.state.ga.us</w:t>
        </w:r>
      </w:hyperlink>
      <w:r>
        <w:t xml:space="preserve">.  EPD needs your feedback to help us make GEOS a positive experience.  </w:t>
      </w:r>
    </w:p>
    <w:p w:rsidR="00615CB2" w:rsidRDefault="00615CB2" w:rsidP="00615CB2">
      <w:r>
        <w:t xml:space="preserve">          </w:t>
      </w:r>
    </w:p>
    <w:p w:rsidR="00615CB2" w:rsidRDefault="00615CB2" w:rsidP="00615CB2"/>
    <w:p w:rsidR="00615CB2" w:rsidRDefault="00615CB2" w:rsidP="00615CB2">
      <w:r>
        <w:t xml:space="preserve">     </w:t>
      </w:r>
    </w:p>
    <w:p w:rsidR="00615CB2" w:rsidRDefault="00615CB2" w:rsidP="00615CB2"/>
    <w:p w:rsidR="00DB3ACB" w:rsidRDefault="00DB3ACB"/>
    <w:sectPr w:rsidR="00DB3A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334366"/>
    <w:multiLevelType w:val="hybridMultilevel"/>
    <w:tmpl w:val="B8844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D8A6E5C"/>
    <w:multiLevelType w:val="hybridMultilevel"/>
    <w:tmpl w:val="15B875D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7D3953E9"/>
    <w:multiLevelType w:val="hybridMultilevel"/>
    <w:tmpl w:val="2EC24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CB2"/>
    <w:rsid w:val="0002320E"/>
    <w:rsid w:val="00060930"/>
    <w:rsid w:val="00345DA5"/>
    <w:rsid w:val="00615CB2"/>
    <w:rsid w:val="009A71F2"/>
    <w:rsid w:val="009D63E7"/>
    <w:rsid w:val="00AB3B73"/>
    <w:rsid w:val="00DB3ACB"/>
    <w:rsid w:val="00F64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C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5CB2"/>
    <w:rPr>
      <w:color w:val="0000FF" w:themeColor="hyperlink"/>
      <w:u w:val="single"/>
    </w:rPr>
  </w:style>
  <w:style w:type="paragraph" w:styleId="ListParagraph">
    <w:name w:val="List Paragraph"/>
    <w:basedOn w:val="Normal"/>
    <w:uiPriority w:val="34"/>
    <w:qFormat/>
    <w:rsid w:val="00615CB2"/>
    <w:pPr>
      <w:ind w:left="720"/>
      <w:contextualSpacing/>
    </w:pPr>
  </w:style>
  <w:style w:type="character" w:styleId="FollowedHyperlink">
    <w:name w:val="FollowedHyperlink"/>
    <w:basedOn w:val="DefaultParagraphFont"/>
    <w:uiPriority w:val="99"/>
    <w:semiHidden/>
    <w:unhideWhenUsed/>
    <w:rsid w:val="009A71F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C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5CB2"/>
    <w:rPr>
      <w:color w:val="0000FF" w:themeColor="hyperlink"/>
      <w:u w:val="single"/>
    </w:rPr>
  </w:style>
  <w:style w:type="paragraph" w:styleId="ListParagraph">
    <w:name w:val="List Paragraph"/>
    <w:basedOn w:val="Normal"/>
    <w:uiPriority w:val="34"/>
    <w:qFormat/>
    <w:rsid w:val="00615CB2"/>
    <w:pPr>
      <w:ind w:left="720"/>
      <w:contextualSpacing/>
    </w:pPr>
  </w:style>
  <w:style w:type="character" w:styleId="FollowedHyperlink">
    <w:name w:val="FollowedHyperlink"/>
    <w:basedOn w:val="DefaultParagraphFont"/>
    <w:uiPriority w:val="99"/>
    <w:semiHidden/>
    <w:unhideWhenUsed/>
    <w:rsid w:val="009A71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5192">
      <w:bodyDiv w:val="1"/>
      <w:marLeft w:val="0"/>
      <w:marRight w:val="0"/>
      <w:marTop w:val="0"/>
      <w:marBottom w:val="0"/>
      <w:divBdr>
        <w:top w:val="none" w:sz="0" w:space="0" w:color="auto"/>
        <w:left w:val="none" w:sz="0" w:space="0" w:color="auto"/>
        <w:bottom w:val="none" w:sz="0" w:space="0" w:color="auto"/>
        <w:right w:val="none" w:sz="0" w:space="0" w:color="auto"/>
      </w:divBdr>
    </w:div>
    <w:div w:id="430004699">
      <w:bodyDiv w:val="1"/>
      <w:marLeft w:val="0"/>
      <w:marRight w:val="0"/>
      <w:marTop w:val="0"/>
      <w:marBottom w:val="0"/>
      <w:divBdr>
        <w:top w:val="none" w:sz="0" w:space="0" w:color="auto"/>
        <w:left w:val="none" w:sz="0" w:space="0" w:color="auto"/>
        <w:bottom w:val="none" w:sz="0" w:space="0" w:color="auto"/>
        <w:right w:val="none" w:sz="0" w:space="0" w:color="auto"/>
      </w:divBdr>
      <w:divsChild>
        <w:div w:id="409665873">
          <w:marLeft w:val="0"/>
          <w:marRight w:val="0"/>
          <w:marTop w:val="0"/>
          <w:marBottom w:val="0"/>
          <w:divBdr>
            <w:top w:val="none" w:sz="0" w:space="0" w:color="auto"/>
            <w:left w:val="none" w:sz="0" w:space="0" w:color="auto"/>
            <w:bottom w:val="none" w:sz="0" w:space="0" w:color="auto"/>
            <w:right w:val="none" w:sz="0" w:space="0" w:color="auto"/>
          </w:divBdr>
          <w:divsChild>
            <w:div w:id="890269764">
              <w:marLeft w:val="0"/>
              <w:marRight w:val="0"/>
              <w:marTop w:val="0"/>
              <w:marBottom w:val="0"/>
              <w:divBdr>
                <w:top w:val="none" w:sz="0" w:space="0" w:color="auto"/>
                <w:left w:val="none" w:sz="0" w:space="0" w:color="auto"/>
                <w:bottom w:val="none" w:sz="0" w:space="0" w:color="auto"/>
                <w:right w:val="none" w:sz="0" w:space="0" w:color="auto"/>
              </w:divBdr>
              <w:divsChild>
                <w:div w:id="1020470569">
                  <w:marLeft w:val="0"/>
                  <w:marRight w:val="0"/>
                  <w:marTop w:val="0"/>
                  <w:marBottom w:val="0"/>
                  <w:divBdr>
                    <w:top w:val="none" w:sz="0" w:space="0" w:color="auto"/>
                    <w:left w:val="none" w:sz="0" w:space="0" w:color="auto"/>
                    <w:bottom w:val="none" w:sz="0" w:space="0" w:color="auto"/>
                    <w:right w:val="none" w:sz="0" w:space="0" w:color="auto"/>
                  </w:divBdr>
                  <w:divsChild>
                    <w:div w:id="1793593527">
                      <w:marLeft w:val="0"/>
                      <w:marRight w:val="0"/>
                      <w:marTop w:val="0"/>
                      <w:marBottom w:val="0"/>
                      <w:divBdr>
                        <w:top w:val="none" w:sz="0" w:space="0" w:color="auto"/>
                        <w:left w:val="none" w:sz="0" w:space="0" w:color="auto"/>
                        <w:bottom w:val="none" w:sz="0" w:space="0" w:color="auto"/>
                        <w:right w:val="none" w:sz="0" w:space="0" w:color="auto"/>
                      </w:divBdr>
                    </w:div>
                    <w:div w:id="1395851973">
                      <w:marLeft w:val="0"/>
                      <w:marRight w:val="0"/>
                      <w:marTop w:val="0"/>
                      <w:marBottom w:val="0"/>
                      <w:divBdr>
                        <w:top w:val="none" w:sz="0" w:space="0" w:color="auto"/>
                        <w:left w:val="none" w:sz="0" w:space="0" w:color="auto"/>
                        <w:bottom w:val="none" w:sz="0" w:space="0" w:color="auto"/>
                        <w:right w:val="none" w:sz="0" w:space="0" w:color="auto"/>
                      </w:divBdr>
                    </w:div>
                  </w:divsChild>
                </w:div>
                <w:div w:id="73354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579535">
      <w:bodyDiv w:val="1"/>
      <w:marLeft w:val="0"/>
      <w:marRight w:val="0"/>
      <w:marTop w:val="0"/>
      <w:marBottom w:val="0"/>
      <w:divBdr>
        <w:top w:val="none" w:sz="0" w:space="0" w:color="auto"/>
        <w:left w:val="none" w:sz="0" w:space="0" w:color="auto"/>
        <w:bottom w:val="none" w:sz="0" w:space="0" w:color="auto"/>
        <w:right w:val="none" w:sz="0" w:space="0" w:color="auto"/>
      </w:divBdr>
      <w:divsChild>
        <w:div w:id="311368437">
          <w:marLeft w:val="0"/>
          <w:marRight w:val="0"/>
          <w:marTop w:val="0"/>
          <w:marBottom w:val="0"/>
          <w:divBdr>
            <w:top w:val="none" w:sz="0" w:space="0" w:color="auto"/>
            <w:left w:val="none" w:sz="0" w:space="0" w:color="auto"/>
            <w:bottom w:val="none" w:sz="0" w:space="0" w:color="auto"/>
            <w:right w:val="none" w:sz="0" w:space="0" w:color="auto"/>
          </w:divBdr>
          <w:divsChild>
            <w:div w:id="269162792">
              <w:marLeft w:val="0"/>
              <w:marRight w:val="0"/>
              <w:marTop w:val="0"/>
              <w:marBottom w:val="0"/>
              <w:divBdr>
                <w:top w:val="none" w:sz="0" w:space="0" w:color="auto"/>
                <w:left w:val="none" w:sz="0" w:space="0" w:color="auto"/>
                <w:bottom w:val="none" w:sz="0" w:space="0" w:color="auto"/>
                <w:right w:val="none" w:sz="0" w:space="0" w:color="auto"/>
              </w:divBdr>
              <w:divsChild>
                <w:div w:id="2024815417">
                  <w:marLeft w:val="0"/>
                  <w:marRight w:val="0"/>
                  <w:marTop w:val="0"/>
                  <w:marBottom w:val="0"/>
                  <w:divBdr>
                    <w:top w:val="none" w:sz="0" w:space="0" w:color="auto"/>
                    <w:left w:val="none" w:sz="0" w:space="0" w:color="auto"/>
                    <w:bottom w:val="none" w:sz="0" w:space="0" w:color="auto"/>
                    <w:right w:val="none" w:sz="0" w:space="0" w:color="auto"/>
                  </w:divBdr>
                  <w:divsChild>
                    <w:div w:id="324675119">
                      <w:marLeft w:val="0"/>
                      <w:marRight w:val="0"/>
                      <w:marTop w:val="0"/>
                      <w:marBottom w:val="0"/>
                      <w:divBdr>
                        <w:top w:val="none" w:sz="0" w:space="0" w:color="auto"/>
                        <w:left w:val="none" w:sz="0" w:space="0" w:color="auto"/>
                        <w:bottom w:val="none" w:sz="0" w:space="0" w:color="auto"/>
                        <w:right w:val="none" w:sz="0" w:space="0" w:color="auto"/>
                      </w:divBdr>
                    </w:div>
                    <w:div w:id="1814523992">
                      <w:marLeft w:val="0"/>
                      <w:marRight w:val="0"/>
                      <w:marTop w:val="0"/>
                      <w:marBottom w:val="0"/>
                      <w:divBdr>
                        <w:top w:val="none" w:sz="0" w:space="0" w:color="auto"/>
                        <w:left w:val="none" w:sz="0" w:space="0" w:color="auto"/>
                        <w:bottom w:val="none" w:sz="0" w:space="0" w:color="auto"/>
                        <w:right w:val="none" w:sz="0" w:space="0" w:color="auto"/>
                      </w:divBdr>
                    </w:div>
                  </w:divsChild>
                </w:div>
                <w:div w:id="86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63309">
      <w:bodyDiv w:val="1"/>
      <w:marLeft w:val="0"/>
      <w:marRight w:val="0"/>
      <w:marTop w:val="0"/>
      <w:marBottom w:val="0"/>
      <w:divBdr>
        <w:top w:val="none" w:sz="0" w:space="0" w:color="auto"/>
        <w:left w:val="none" w:sz="0" w:space="0" w:color="auto"/>
        <w:bottom w:val="none" w:sz="0" w:space="0" w:color="auto"/>
        <w:right w:val="none" w:sz="0" w:space="0" w:color="auto"/>
      </w:divBdr>
      <w:divsChild>
        <w:div w:id="1827937254">
          <w:marLeft w:val="0"/>
          <w:marRight w:val="0"/>
          <w:marTop w:val="0"/>
          <w:marBottom w:val="0"/>
          <w:divBdr>
            <w:top w:val="none" w:sz="0" w:space="0" w:color="auto"/>
            <w:left w:val="none" w:sz="0" w:space="0" w:color="auto"/>
            <w:bottom w:val="none" w:sz="0" w:space="0" w:color="auto"/>
            <w:right w:val="none" w:sz="0" w:space="0" w:color="auto"/>
          </w:divBdr>
          <w:divsChild>
            <w:div w:id="314460448">
              <w:marLeft w:val="0"/>
              <w:marRight w:val="0"/>
              <w:marTop w:val="0"/>
              <w:marBottom w:val="0"/>
              <w:divBdr>
                <w:top w:val="none" w:sz="0" w:space="0" w:color="auto"/>
                <w:left w:val="none" w:sz="0" w:space="0" w:color="auto"/>
                <w:bottom w:val="none" w:sz="0" w:space="0" w:color="auto"/>
                <w:right w:val="none" w:sz="0" w:space="0" w:color="auto"/>
              </w:divBdr>
              <w:divsChild>
                <w:div w:id="376399870">
                  <w:marLeft w:val="0"/>
                  <w:marRight w:val="0"/>
                  <w:marTop w:val="0"/>
                  <w:marBottom w:val="0"/>
                  <w:divBdr>
                    <w:top w:val="none" w:sz="0" w:space="0" w:color="auto"/>
                    <w:left w:val="none" w:sz="0" w:space="0" w:color="auto"/>
                    <w:bottom w:val="none" w:sz="0" w:space="0" w:color="auto"/>
                    <w:right w:val="none" w:sz="0" w:space="0" w:color="auto"/>
                  </w:divBdr>
                  <w:divsChild>
                    <w:div w:id="1499732475">
                      <w:marLeft w:val="0"/>
                      <w:marRight w:val="0"/>
                      <w:marTop w:val="0"/>
                      <w:marBottom w:val="0"/>
                      <w:divBdr>
                        <w:top w:val="none" w:sz="0" w:space="0" w:color="auto"/>
                        <w:left w:val="none" w:sz="0" w:space="0" w:color="auto"/>
                        <w:bottom w:val="none" w:sz="0" w:space="0" w:color="auto"/>
                        <w:right w:val="none" w:sz="0" w:space="0" w:color="auto"/>
                      </w:divBdr>
                    </w:div>
                    <w:div w:id="971910605">
                      <w:marLeft w:val="0"/>
                      <w:marRight w:val="0"/>
                      <w:marTop w:val="0"/>
                      <w:marBottom w:val="0"/>
                      <w:divBdr>
                        <w:top w:val="none" w:sz="0" w:space="0" w:color="auto"/>
                        <w:left w:val="none" w:sz="0" w:space="0" w:color="auto"/>
                        <w:bottom w:val="none" w:sz="0" w:space="0" w:color="auto"/>
                        <w:right w:val="none" w:sz="0" w:space="0" w:color="auto"/>
                      </w:divBdr>
                    </w:div>
                  </w:divsChild>
                </w:div>
                <w:div w:id="44469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701801">
      <w:bodyDiv w:val="1"/>
      <w:marLeft w:val="0"/>
      <w:marRight w:val="0"/>
      <w:marTop w:val="0"/>
      <w:marBottom w:val="0"/>
      <w:divBdr>
        <w:top w:val="none" w:sz="0" w:space="0" w:color="auto"/>
        <w:left w:val="none" w:sz="0" w:space="0" w:color="auto"/>
        <w:bottom w:val="none" w:sz="0" w:space="0" w:color="auto"/>
        <w:right w:val="none" w:sz="0" w:space="0" w:color="auto"/>
      </w:divBdr>
      <w:divsChild>
        <w:div w:id="945307142">
          <w:marLeft w:val="0"/>
          <w:marRight w:val="0"/>
          <w:marTop w:val="0"/>
          <w:marBottom w:val="0"/>
          <w:divBdr>
            <w:top w:val="none" w:sz="0" w:space="0" w:color="auto"/>
            <w:left w:val="none" w:sz="0" w:space="0" w:color="auto"/>
            <w:bottom w:val="none" w:sz="0" w:space="0" w:color="auto"/>
            <w:right w:val="none" w:sz="0" w:space="0" w:color="auto"/>
          </w:divBdr>
          <w:divsChild>
            <w:div w:id="1965455183">
              <w:marLeft w:val="0"/>
              <w:marRight w:val="0"/>
              <w:marTop w:val="0"/>
              <w:marBottom w:val="0"/>
              <w:divBdr>
                <w:top w:val="none" w:sz="0" w:space="0" w:color="auto"/>
                <w:left w:val="none" w:sz="0" w:space="0" w:color="auto"/>
                <w:bottom w:val="none" w:sz="0" w:space="0" w:color="auto"/>
                <w:right w:val="none" w:sz="0" w:space="0" w:color="auto"/>
              </w:divBdr>
              <w:divsChild>
                <w:div w:id="1217821047">
                  <w:marLeft w:val="0"/>
                  <w:marRight w:val="0"/>
                  <w:marTop w:val="0"/>
                  <w:marBottom w:val="0"/>
                  <w:divBdr>
                    <w:top w:val="none" w:sz="0" w:space="0" w:color="auto"/>
                    <w:left w:val="none" w:sz="0" w:space="0" w:color="auto"/>
                    <w:bottom w:val="none" w:sz="0" w:space="0" w:color="auto"/>
                    <w:right w:val="none" w:sz="0" w:space="0" w:color="auto"/>
                  </w:divBdr>
                  <w:divsChild>
                    <w:div w:id="2073039595">
                      <w:marLeft w:val="0"/>
                      <w:marRight w:val="0"/>
                      <w:marTop w:val="0"/>
                      <w:marBottom w:val="0"/>
                      <w:divBdr>
                        <w:top w:val="none" w:sz="0" w:space="0" w:color="auto"/>
                        <w:left w:val="none" w:sz="0" w:space="0" w:color="auto"/>
                        <w:bottom w:val="none" w:sz="0" w:space="0" w:color="auto"/>
                        <w:right w:val="none" w:sz="0" w:space="0" w:color="auto"/>
                      </w:divBdr>
                    </w:div>
                    <w:div w:id="1195539176">
                      <w:marLeft w:val="0"/>
                      <w:marRight w:val="0"/>
                      <w:marTop w:val="0"/>
                      <w:marBottom w:val="0"/>
                      <w:divBdr>
                        <w:top w:val="none" w:sz="0" w:space="0" w:color="auto"/>
                        <w:left w:val="none" w:sz="0" w:space="0" w:color="auto"/>
                        <w:bottom w:val="none" w:sz="0" w:space="0" w:color="auto"/>
                        <w:right w:val="none" w:sz="0" w:space="0" w:color="auto"/>
                      </w:divBdr>
                    </w:div>
                  </w:divsChild>
                </w:div>
                <w:div w:id="206406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m/e/epd-geos-training-title-v-application-albany-registration-17151456468" TargetMode="External"/><Relationship Id="rId13" Type="http://schemas.openxmlformats.org/officeDocument/2006/relationships/hyperlink" Target="http://epd.georgia.gov/geos/" TargetMode="External"/><Relationship Id="rId3" Type="http://schemas.microsoft.com/office/2007/relationships/stylesWithEffects" Target="stylesWithEffects.xml"/><Relationship Id="rId7" Type="http://schemas.openxmlformats.org/officeDocument/2006/relationships/hyperlink" Target="https://www.eventbrite.com/e/epd-geos-training-npdes-municipal-application-albany-registration-17151364192" TargetMode="External"/><Relationship Id="rId12" Type="http://schemas.openxmlformats.org/officeDocument/2006/relationships/hyperlink" Target="https://www.eventbrite.com/e/epd-netdmr-training-acworth-registration-1715164804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pd.georgia.gov/netdmr/" TargetMode="External"/><Relationship Id="rId11" Type="http://schemas.openxmlformats.org/officeDocument/2006/relationships/hyperlink" Target="https://www.eventbrite.com/e/epd-geos-training-title-v-application-acworth-registration-1715160691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ventbrite.com/e/epd-geos-training-npdes-municipal-application-acworth-registration-17151570810" TargetMode="External"/><Relationship Id="rId4" Type="http://schemas.openxmlformats.org/officeDocument/2006/relationships/settings" Target="settings.xml"/><Relationship Id="rId9" Type="http://schemas.openxmlformats.org/officeDocument/2006/relationships/hyperlink" Target="https://www.eventbrite.com/e/epd-netdmr-training-albany-registration-17151501603" TargetMode="External"/><Relationship Id="rId14" Type="http://schemas.openxmlformats.org/officeDocument/2006/relationships/hyperlink" Target="mailto:EPD_IT@dnr.state.g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Georgia Department of Natural Resources</Company>
  <LinksUpToDate>false</LinksUpToDate>
  <CharactersWithSpaces>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Chambers, Kevin</dc:creator>
  <cp:lastModifiedBy>Chambers, Kevin</cp:lastModifiedBy>
  <cp:revision>2</cp:revision>
  <dcterms:created xsi:type="dcterms:W3CDTF">2015-06-05T16:25:00Z</dcterms:created>
  <dcterms:modified xsi:type="dcterms:W3CDTF">2015-06-05T16:25:00Z</dcterms:modified>
</cp:coreProperties>
</file>