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8D4BE" w14:textId="304660D8" w:rsidR="00BD7AAE" w:rsidRPr="00630333" w:rsidRDefault="00212265" w:rsidP="00212265">
      <w:pPr>
        <w:spacing w:after="0" w:line="240" w:lineRule="auto"/>
        <w:jc w:val="center"/>
        <w:rPr>
          <w:rFonts w:ascii="Arial" w:hAnsi="Arial" w:cs="Arial"/>
          <w:b/>
          <w:sz w:val="24"/>
          <w:szCs w:val="24"/>
        </w:rPr>
      </w:pPr>
      <w:r w:rsidRPr="00630333">
        <w:rPr>
          <w:rFonts w:ascii="Arial" w:hAnsi="Arial" w:cs="Arial"/>
          <w:b/>
          <w:sz w:val="24"/>
          <w:szCs w:val="24"/>
        </w:rPr>
        <w:t>GUIDE TO SUBMITTING CORRECTIVE ACTION REPORTS THROUGH GEOS</w:t>
      </w:r>
    </w:p>
    <w:p w14:paraId="16FDFEC3" w14:textId="29232C79" w:rsidR="00212265" w:rsidRDefault="00212265" w:rsidP="00212265">
      <w:pPr>
        <w:spacing w:after="0" w:line="240" w:lineRule="auto"/>
        <w:jc w:val="center"/>
        <w:rPr>
          <w:rFonts w:ascii="Arial" w:hAnsi="Arial" w:cs="Arial"/>
          <w:b/>
          <w:sz w:val="24"/>
          <w:szCs w:val="24"/>
          <w:u w:val="single"/>
        </w:rPr>
      </w:pPr>
    </w:p>
    <w:p w14:paraId="456DE92F" w14:textId="24979800" w:rsidR="00212265" w:rsidRDefault="00212265" w:rsidP="00212265">
      <w:pPr>
        <w:spacing w:after="0" w:line="240" w:lineRule="auto"/>
        <w:jc w:val="center"/>
        <w:rPr>
          <w:rFonts w:ascii="Arial" w:hAnsi="Arial" w:cs="Arial"/>
          <w:b/>
          <w:sz w:val="24"/>
          <w:szCs w:val="24"/>
          <w:u w:val="single"/>
        </w:rPr>
      </w:pPr>
    </w:p>
    <w:p w14:paraId="651BFEB7" w14:textId="1CA1C94B" w:rsidR="00630333" w:rsidRPr="00630333" w:rsidRDefault="00630333" w:rsidP="00212265">
      <w:pPr>
        <w:spacing w:after="0" w:line="240" w:lineRule="auto"/>
        <w:rPr>
          <w:rFonts w:ascii="Arial" w:hAnsi="Arial" w:cs="Arial"/>
          <w:sz w:val="24"/>
          <w:szCs w:val="24"/>
          <w:u w:val="single"/>
        </w:rPr>
      </w:pPr>
      <w:r>
        <w:rPr>
          <w:rFonts w:ascii="Arial" w:hAnsi="Arial" w:cs="Arial"/>
          <w:sz w:val="24"/>
          <w:szCs w:val="24"/>
          <w:u w:val="single"/>
        </w:rPr>
        <w:t>Important</w:t>
      </w:r>
      <w:r w:rsidRPr="00630333">
        <w:rPr>
          <w:rFonts w:ascii="Arial" w:hAnsi="Arial" w:cs="Arial"/>
          <w:sz w:val="24"/>
          <w:szCs w:val="24"/>
          <w:u w:val="single"/>
        </w:rPr>
        <w:t xml:space="preserve"> Information</w:t>
      </w:r>
      <w:r>
        <w:rPr>
          <w:rFonts w:ascii="Arial" w:hAnsi="Arial" w:cs="Arial"/>
          <w:sz w:val="24"/>
          <w:szCs w:val="24"/>
          <w:u w:val="single"/>
        </w:rPr>
        <w:t>:</w:t>
      </w:r>
      <w:r w:rsidR="00F03CC4">
        <w:rPr>
          <w:rFonts w:ascii="Arial" w:hAnsi="Arial" w:cs="Arial"/>
          <w:sz w:val="24"/>
          <w:szCs w:val="24"/>
          <w:u w:val="single"/>
        </w:rPr>
        <w:t xml:space="preserve">  Account Creation, Association, and Report Preparation</w:t>
      </w:r>
    </w:p>
    <w:p w14:paraId="64B409B8" w14:textId="77777777" w:rsidR="00D06A7D" w:rsidRDefault="00D06A7D" w:rsidP="00212265">
      <w:pPr>
        <w:spacing w:after="0" w:line="240" w:lineRule="auto"/>
        <w:rPr>
          <w:rFonts w:ascii="Arial" w:hAnsi="Arial" w:cs="Arial"/>
          <w:sz w:val="24"/>
          <w:szCs w:val="24"/>
          <w:u w:val="single"/>
        </w:rPr>
      </w:pPr>
    </w:p>
    <w:p w14:paraId="4B362587" w14:textId="77777777" w:rsidR="00630333" w:rsidRPr="00630333" w:rsidRDefault="00D06A7D" w:rsidP="00955F7F">
      <w:pPr>
        <w:pStyle w:val="ListParagraph"/>
        <w:numPr>
          <w:ilvl w:val="0"/>
          <w:numId w:val="1"/>
        </w:numPr>
        <w:spacing w:after="0" w:line="240" w:lineRule="auto"/>
        <w:rPr>
          <w:rFonts w:ascii="Arial" w:hAnsi="Arial" w:cs="Arial"/>
          <w:sz w:val="24"/>
          <w:szCs w:val="24"/>
          <w:u w:val="single"/>
        </w:rPr>
      </w:pPr>
      <w:r>
        <w:rPr>
          <w:rFonts w:ascii="Arial" w:hAnsi="Arial" w:cs="Arial"/>
          <w:sz w:val="24"/>
          <w:szCs w:val="24"/>
        </w:rPr>
        <w:t xml:space="preserve">This guide assumes the responsible official has created an account and associated their </w:t>
      </w:r>
      <w:r w:rsidR="00F30190">
        <w:rPr>
          <w:rFonts w:ascii="Arial" w:hAnsi="Arial" w:cs="Arial"/>
          <w:sz w:val="24"/>
          <w:szCs w:val="24"/>
        </w:rPr>
        <w:t>facilities</w:t>
      </w:r>
      <w:r>
        <w:rPr>
          <w:rFonts w:ascii="Arial" w:hAnsi="Arial" w:cs="Arial"/>
          <w:sz w:val="24"/>
          <w:szCs w:val="24"/>
        </w:rPr>
        <w:t xml:space="preserve"> and submittal types.  For more information on creating accounts and associating </w:t>
      </w:r>
      <w:r w:rsidR="00F30190">
        <w:rPr>
          <w:rFonts w:ascii="Arial" w:hAnsi="Arial" w:cs="Arial"/>
          <w:sz w:val="24"/>
          <w:szCs w:val="24"/>
        </w:rPr>
        <w:t>facilities</w:t>
      </w:r>
      <w:r>
        <w:rPr>
          <w:rFonts w:ascii="Arial" w:hAnsi="Arial" w:cs="Arial"/>
          <w:sz w:val="24"/>
          <w:szCs w:val="24"/>
        </w:rPr>
        <w:t xml:space="preserve"> and submittal types, see:  </w:t>
      </w:r>
      <w:hyperlink r:id="rId9" w:history="1">
        <w:r w:rsidRPr="005628CA">
          <w:rPr>
            <w:rStyle w:val="Hyperlink"/>
            <w:rFonts w:ascii="Arial" w:hAnsi="Arial" w:cs="Arial"/>
            <w:sz w:val="24"/>
            <w:szCs w:val="24"/>
          </w:rPr>
          <w:t>https://epd.georgia.gov/geos/documents</w:t>
        </w:r>
      </w:hyperlink>
      <w:r w:rsidR="007005DE">
        <w:rPr>
          <w:rFonts w:ascii="Arial" w:hAnsi="Arial" w:cs="Arial"/>
          <w:sz w:val="24"/>
          <w:szCs w:val="24"/>
        </w:rPr>
        <w:t xml:space="preserve">.  </w:t>
      </w:r>
    </w:p>
    <w:p w14:paraId="7F8F1153" w14:textId="77777777" w:rsidR="00630333" w:rsidRPr="00630333" w:rsidRDefault="00630333" w:rsidP="00630333">
      <w:pPr>
        <w:pStyle w:val="ListParagraph"/>
        <w:spacing w:after="0" w:line="240" w:lineRule="auto"/>
        <w:rPr>
          <w:rFonts w:ascii="Arial" w:hAnsi="Arial" w:cs="Arial"/>
          <w:sz w:val="24"/>
          <w:szCs w:val="24"/>
          <w:u w:val="single"/>
        </w:rPr>
      </w:pPr>
    </w:p>
    <w:p w14:paraId="6735F6DB" w14:textId="774A7C4A" w:rsidR="00955F7F" w:rsidRPr="005E3996" w:rsidRDefault="007005DE" w:rsidP="00955F7F">
      <w:pPr>
        <w:pStyle w:val="ListParagraph"/>
        <w:numPr>
          <w:ilvl w:val="0"/>
          <w:numId w:val="1"/>
        </w:numPr>
        <w:spacing w:after="0" w:line="240" w:lineRule="auto"/>
        <w:rPr>
          <w:rFonts w:ascii="Arial" w:hAnsi="Arial" w:cs="Arial"/>
          <w:sz w:val="24"/>
          <w:szCs w:val="24"/>
          <w:u w:val="single"/>
        </w:rPr>
      </w:pPr>
      <w:r>
        <w:rPr>
          <w:rFonts w:ascii="Arial" w:hAnsi="Arial" w:cs="Arial"/>
          <w:sz w:val="24"/>
          <w:szCs w:val="24"/>
        </w:rPr>
        <w:t xml:space="preserve">Please note that the most complicated part of submitting reports through GEOS is understanding roles, creating an account, and associating </w:t>
      </w:r>
      <w:r w:rsidR="00F30190">
        <w:rPr>
          <w:rFonts w:ascii="Arial" w:hAnsi="Arial" w:cs="Arial"/>
          <w:sz w:val="24"/>
          <w:szCs w:val="24"/>
        </w:rPr>
        <w:t>facilities</w:t>
      </w:r>
      <w:r>
        <w:rPr>
          <w:rFonts w:ascii="Arial" w:hAnsi="Arial" w:cs="Arial"/>
          <w:sz w:val="24"/>
          <w:szCs w:val="24"/>
        </w:rPr>
        <w:t xml:space="preserve"> and submittal types.  </w:t>
      </w:r>
    </w:p>
    <w:p w14:paraId="4FCB30EA" w14:textId="77777777" w:rsidR="005E3996" w:rsidRDefault="005E3996" w:rsidP="005E3996">
      <w:pPr>
        <w:spacing w:after="0" w:line="240" w:lineRule="auto"/>
        <w:rPr>
          <w:rFonts w:ascii="Arial" w:hAnsi="Arial" w:cs="Arial"/>
          <w:sz w:val="24"/>
          <w:szCs w:val="24"/>
          <w:u w:val="single"/>
        </w:rPr>
      </w:pPr>
    </w:p>
    <w:p w14:paraId="432C2B39" w14:textId="6A2E4D07" w:rsidR="00630333" w:rsidRPr="00630333" w:rsidRDefault="00E80BA1" w:rsidP="00630333">
      <w:pPr>
        <w:pStyle w:val="ListParagraph"/>
        <w:numPr>
          <w:ilvl w:val="0"/>
          <w:numId w:val="1"/>
        </w:numPr>
        <w:spacing w:after="0" w:line="240" w:lineRule="auto"/>
        <w:rPr>
          <w:rFonts w:ascii="Arial" w:hAnsi="Arial" w:cs="Arial"/>
          <w:sz w:val="24"/>
          <w:szCs w:val="24"/>
          <w:u w:val="single"/>
        </w:rPr>
      </w:pPr>
      <w:r w:rsidRPr="00E80BA1">
        <w:rPr>
          <w:rFonts w:ascii="Arial" w:hAnsi="Arial" w:cs="Arial"/>
          <w:sz w:val="24"/>
          <w:szCs w:val="24"/>
        </w:rPr>
        <w:t xml:space="preserve">When associating facilities to your account, you will find the </w:t>
      </w:r>
      <w:r w:rsidR="00630333">
        <w:rPr>
          <w:rFonts w:ascii="Arial" w:hAnsi="Arial" w:cs="Arial"/>
          <w:sz w:val="24"/>
          <w:szCs w:val="24"/>
        </w:rPr>
        <w:t xml:space="preserve">available </w:t>
      </w:r>
      <w:r w:rsidRPr="00E80BA1">
        <w:rPr>
          <w:rFonts w:ascii="Arial" w:hAnsi="Arial" w:cs="Arial"/>
          <w:sz w:val="24"/>
          <w:szCs w:val="24"/>
        </w:rPr>
        <w:t xml:space="preserve">submittal types next to the available facilities.  </w:t>
      </w:r>
      <w:r w:rsidR="00630333" w:rsidRPr="00630333">
        <w:rPr>
          <w:rFonts w:ascii="Arial" w:hAnsi="Arial" w:cs="Arial"/>
          <w:sz w:val="24"/>
          <w:szCs w:val="24"/>
        </w:rPr>
        <w:t xml:space="preserve">A submittal type in GEOS corresponds to specific type of corrective action report (UST Closure Report, CAP-A, etc.).  </w:t>
      </w:r>
      <w:r w:rsidR="00630333" w:rsidRPr="00D35B24">
        <w:rPr>
          <w:rFonts w:ascii="Arial" w:hAnsi="Arial" w:cs="Arial"/>
          <w:b/>
          <w:sz w:val="24"/>
          <w:szCs w:val="24"/>
        </w:rPr>
        <w:t xml:space="preserve">The Program recommends selecting all the available submittal types for each facility you are associating.  </w:t>
      </w:r>
    </w:p>
    <w:p w14:paraId="0EE3AFBF" w14:textId="77777777" w:rsidR="00630333" w:rsidRPr="00630333" w:rsidRDefault="00630333" w:rsidP="00630333">
      <w:pPr>
        <w:pStyle w:val="ListParagraph"/>
        <w:rPr>
          <w:rFonts w:ascii="Arial" w:hAnsi="Arial" w:cs="Arial"/>
          <w:sz w:val="24"/>
          <w:szCs w:val="24"/>
        </w:rPr>
      </w:pPr>
    </w:p>
    <w:p w14:paraId="65B42190" w14:textId="77777777" w:rsidR="00630333" w:rsidRDefault="00630333" w:rsidP="00630333">
      <w:pPr>
        <w:pStyle w:val="ListParagraph"/>
        <w:numPr>
          <w:ilvl w:val="0"/>
          <w:numId w:val="1"/>
        </w:numPr>
        <w:spacing w:after="0" w:line="240" w:lineRule="auto"/>
        <w:rPr>
          <w:rFonts w:ascii="Arial" w:hAnsi="Arial" w:cs="Arial"/>
          <w:b/>
          <w:sz w:val="24"/>
          <w:szCs w:val="24"/>
        </w:rPr>
      </w:pPr>
      <w:r w:rsidRPr="00EB5454">
        <w:rPr>
          <w:rFonts w:ascii="Arial" w:hAnsi="Arial" w:cs="Arial"/>
          <w:b/>
          <w:sz w:val="24"/>
          <w:szCs w:val="24"/>
        </w:rPr>
        <w:t xml:space="preserve">It is imperative that you associate </w:t>
      </w:r>
      <w:r>
        <w:rPr>
          <w:rFonts w:ascii="Arial" w:hAnsi="Arial" w:cs="Arial"/>
          <w:b/>
          <w:sz w:val="24"/>
          <w:szCs w:val="24"/>
        </w:rPr>
        <w:t xml:space="preserve">the </w:t>
      </w:r>
      <w:r w:rsidRPr="00EB5454">
        <w:rPr>
          <w:rFonts w:ascii="Arial" w:hAnsi="Arial" w:cs="Arial"/>
          <w:b/>
          <w:sz w:val="24"/>
          <w:szCs w:val="24"/>
        </w:rPr>
        <w:t>correct facility</w:t>
      </w:r>
      <w:r>
        <w:rPr>
          <w:rFonts w:ascii="Arial" w:hAnsi="Arial" w:cs="Arial"/>
          <w:b/>
          <w:sz w:val="24"/>
          <w:szCs w:val="24"/>
        </w:rPr>
        <w:t xml:space="preserve"> and submittal types</w:t>
      </w:r>
      <w:r w:rsidRPr="00EB5454">
        <w:rPr>
          <w:rFonts w:ascii="Arial" w:hAnsi="Arial" w:cs="Arial"/>
          <w:b/>
          <w:sz w:val="24"/>
          <w:szCs w:val="24"/>
        </w:rPr>
        <w:t xml:space="preserve">.  </w:t>
      </w:r>
      <w:r>
        <w:rPr>
          <w:rFonts w:ascii="Arial" w:hAnsi="Arial" w:cs="Arial"/>
          <w:b/>
          <w:sz w:val="24"/>
          <w:szCs w:val="24"/>
        </w:rPr>
        <w:t>GEOS will not allow you to submit your report if associations are not completed correctly.</w:t>
      </w:r>
    </w:p>
    <w:p w14:paraId="4A788992" w14:textId="77777777" w:rsidR="00630333" w:rsidRPr="00630333" w:rsidRDefault="00630333" w:rsidP="00630333">
      <w:pPr>
        <w:spacing w:after="0" w:line="240" w:lineRule="auto"/>
        <w:rPr>
          <w:rFonts w:ascii="Arial" w:hAnsi="Arial" w:cs="Arial"/>
          <w:b/>
          <w:sz w:val="24"/>
          <w:szCs w:val="24"/>
        </w:rPr>
      </w:pPr>
    </w:p>
    <w:p w14:paraId="310E74F8" w14:textId="3E78B1F9" w:rsidR="00EB5454" w:rsidRPr="00630333" w:rsidRDefault="00E80BA1" w:rsidP="00EB5454">
      <w:pPr>
        <w:pStyle w:val="ListParagraph"/>
        <w:numPr>
          <w:ilvl w:val="0"/>
          <w:numId w:val="1"/>
        </w:numPr>
        <w:spacing w:after="0" w:line="240" w:lineRule="auto"/>
        <w:rPr>
          <w:rFonts w:ascii="Arial" w:hAnsi="Arial" w:cs="Arial"/>
          <w:sz w:val="24"/>
          <w:szCs w:val="24"/>
          <w:u w:val="single"/>
        </w:rPr>
      </w:pPr>
      <w:r w:rsidRPr="00630333">
        <w:rPr>
          <w:rFonts w:ascii="Arial" w:hAnsi="Arial" w:cs="Arial"/>
          <w:sz w:val="24"/>
          <w:szCs w:val="24"/>
        </w:rPr>
        <w:t>GEOS is used to submit standard corrective action reports, not general correspondence such as extension requests, notifications of contact changes, etc.</w:t>
      </w:r>
    </w:p>
    <w:p w14:paraId="339AB4AA" w14:textId="77777777" w:rsidR="00D06A7D" w:rsidRPr="00D06A7D" w:rsidRDefault="00D06A7D" w:rsidP="00D06A7D">
      <w:pPr>
        <w:pStyle w:val="ListParagraph"/>
        <w:spacing w:after="0" w:line="240" w:lineRule="auto"/>
        <w:rPr>
          <w:rFonts w:ascii="Arial" w:hAnsi="Arial" w:cs="Arial"/>
          <w:sz w:val="24"/>
          <w:szCs w:val="24"/>
          <w:u w:val="single"/>
        </w:rPr>
      </w:pPr>
    </w:p>
    <w:p w14:paraId="375083E3" w14:textId="137BE6D3" w:rsidR="00630333" w:rsidRPr="00F03CC4" w:rsidRDefault="00D06A7D" w:rsidP="001D708A">
      <w:pPr>
        <w:pStyle w:val="ListParagraph"/>
        <w:numPr>
          <w:ilvl w:val="0"/>
          <w:numId w:val="1"/>
        </w:numPr>
        <w:spacing w:after="0" w:line="240" w:lineRule="auto"/>
        <w:rPr>
          <w:rFonts w:ascii="Arial" w:hAnsi="Arial" w:cs="Arial"/>
          <w:sz w:val="24"/>
          <w:szCs w:val="24"/>
          <w:u w:val="single"/>
        </w:rPr>
      </w:pPr>
      <w:r w:rsidRPr="00630333">
        <w:rPr>
          <w:rFonts w:ascii="Arial" w:hAnsi="Arial" w:cs="Arial"/>
          <w:sz w:val="24"/>
          <w:szCs w:val="24"/>
        </w:rPr>
        <w:t xml:space="preserve">The submittal of reports through GEOS does not change how you prepare a technical report and any reimbursement applications.  </w:t>
      </w:r>
      <w:r w:rsidR="00630333" w:rsidRPr="00630333">
        <w:rPr>
          <w:rFonts w:ascii="Arial" w:hAnsi="Arial" w:cs="Arial"/>
          <w:sz w:val="24"/>
          <w:szCs w:val="24"/>
        </w:rPr>
        <w:t xml:space="preserve">As currently required when submitting a hard copy, </w:t>
      </w:r>
      <w:r w:rsidR="005E3996" w:rsidRPr="00630333">
        <w:rPr>
          <w:rFonts w:ascii="Arial" w:hAnsi="Arial" w:cs="Arial"/>
          <w:sz w:val="24"/>
          <w:szCs w:val="24"/>
        </w:rPr>
        <w:t xml:space="preserve">a reimbursement application </w:t>
      </w:r>
      <w:r w:rsidR="005E3996" w:rsidRPr="00630333">
        <w:rPr>
          <w:rFonts w:ascii="Arial" w:hAnsi="Arial" w:cs="Arial"/>
          <w:sz w:val="24"/>
          <w:szCs w:val="24"/>
          <w:u w:val="single"/>
        </w:rPr>
        <w:t xml:space="preserve">must </w:t>
      </w:r>
      <w:r w:rsidR="005E3996" w:rsidRPr="00630333">
        <w:rPr>
          <w:rFonts w:ascii="Arial" w:hAnsi="Arial" w:cs="Arial"/>
          <w:sz w:val="24"/>
          <w:szCs w:val="24"/>
        </w:rPr>
        <w:t xml:space="preserve">accompany </w:t>
      </w:r>
      <w:r w:rsidR="00E80BA1" w:rsidRPr="00630333">
        <w:rPr>
          <w:rFonts w:ascii="Arial" w:hAnsi="Arial" w:cs="Arial"/>
          <w:sz w:val="24"/>
          <w:szCs w:val="24"/>
        </w:rPr>
        <w:t>the</w:t>
      </w:r>
      <w:r w:rsidR="005E3996" w:rsidRPr="00630333">
        <w:rPr>
          <w:rFonts w:ascii="Arial" w:hAnsi="Arial" w:cs="Arial"/>
          <w:sz w:val="24"/>
          <w:szCs w:val="24"/>
        </w:rPr>
        <w:t xml:space="preserve"> report</w:t>
      </w:r>
      <w:r w:rsidR="00630333" w:rsidRPr="00630333">
        <w:rPr>
          <w:rFonts w:ascii="Arial" w:hAnsi="Arial" w:cs="Arial"/>
          <w:sz w:val="24"/>
          <w:szCs w:val="24"/>
        </w:rPr>
        <w:t xml:space="preserve"> if you are seeking reimbursement</w:t>
      </w:r>
      <w:r w:rsidR="005E3996" w:rsidRPr="00630333">
        <w:rPr>
          <w:rFonts w:ascii="Arial" w:hAnsi="Arial" w:cs="Arial"/>
          <w:sz w:val="24"/>
          <w:szCs w:val="24"/>
        </w:rPr>
        <w:t xml:space="preserve">.  </w:t>
      </w:r>
    </w:p>
    <w:p w14:paraId="637C30A9" w14:textId="77777777" w:rsidR="00F03CC4" w:rsidRPr="00F03CC4" w:rsidRDefault="00F03CC4" w:rsidP="00F03CC4">
      <w:pPr>
        <w:pStyle w:val="ListParagraph"/>
        <w:rPr>
          <w:rFonts w:ascii="Arial" w:hAnsi="Arial" w:cs="Arial"/>
          <w:sz w:val="24"/>
          <w:szCs w:val="24"/>
          <w:u w:val="single"/>
        </w:rPr>
      </w:pPr>
    </w:p>
    <w:p w14:paraId="05B3F2F4" w14:textId="68BE4CA7" w:rsidR="00F03CC4" w:rsidRDefault="00F03CC4" w:rsidP="001D708A">
      <w:pPr>
        <w:pStyle w:val="ListParagraph"/>
        <w:numPr>
          <w:ilvl w:val="0"/>
          <w:numId w:val="1"/>
        </w:numPr>
        <w:spacing w:after="0" w:line="240" w:lineRule="auto"/>
        <w:rPr>
          <w:rFonts w:ascii="Arial" w:hAnsi="Arial" w:cs="Arial"/>
          <w:sz w:val="24"/>
          <w:szCs w:val="24"/>
          <w:u w:val="single"/>
        </w:rPr>
      </w:pPr>
      <w:r>
        <w:rPr>
          <w:rFonts w:ascii="Arial" w:hAnsi="Arial" w:cs="Arial"/>
          <w:sz w:val="24"/>
          <w:szCs w:val="24"/>
        </w:rPr>
        <w:t xml:space="preserve">Monitoring Report submittal type:  For submitting routine reports on sites that are </w:t>
      </w:r>
      <w:r w:rsidRPr="00AD76B5">
        <w:rPr>
          <w:rFonts w:ascii="Arial" w:hAnsi="Arial" w:cs="Arial"/>
          <w:sz w:val="24"/>
          <w:szCs w:val="24"/>
          <w:u w:val="single"/>
        </w:rPr>
        <w:t>only</w:t>
      </w:r>
      <w:r>
        <w:rPr>
          <w:rFonts w:ascii="Arial" w:hAnsi="Arial" w:cs="Arial"/>
          <w:sz w:val="24"/>
          <w:szCs w:val="24"/>
        </w:rPr>
        <w:t xml:space="preserve"> under an approved monitoring </w:t>
      </w:r>
      <w:r w:rsidR="00AD76B5">
        <w:rPr>
          <w:rFonts w:ascii="Arial" w:hAnsi="Arial" w:cs="Arial"/>
          <w:sz w:val="24"/>
          <w:szCs w:val="24"/>
        </w:rPr>
        <w:t xml:space="preserve">natural attenuation </w:t>
      </w:r>
      <w:r>
        <w:rPr>
          <w:rFonts w:ascii="Arial" w:hAnsi="Arial" w:cs="Arial"/>
          <w:sz w:val="24"/>
          <w:szCs w:val="24"/>
        </w:rPr>
        <w:t xml:space="preserve">program.    Progress Report submittal type:  For submitting routine reports on sites that are undergoing </w:t>
      </w:r>
      <w:r w:rsidRPr="00AD76B5">
        <w:rPr>
          <w:rFonts w:ascii="Arial" w:hAnsi="Arial" w:cs="Arial"/>
          <w:sz w:val="24"/>
          <w:szCs w:val="24"/>
          <w:u w:val="single"/>
        </w:rPr>
        <w:t>any</w:t>
      </w:r>
      <w:r>
        <w:rPr>
          <w:rFonts w:ascii="Arial" w:hAnsi="Arial" w:cs="Arial"/>
          <w:sz w:val="24"/>
          <w:szCs w:val="24"/>
        </w:rPr>
        <w:t xml:space="preserve"> </w:t>
      </w:r>
      <w:r w:rsidR="00AD76B5">
        <w:rPr>
          <w:rFonts w:ascii="Arial" w:hAnsi="Arial" w:cs="Arial"/>
          <w:sz w:val="24"/>
          <w:szCs w:val="24"/>
        </w:rPr>
        <w:t>kind</w:t>
      </w:r>
      <w:r>
        <w:rPr>
          <w:rFonts w:ascii="Arial" w:hAnsi="Arial" w:cs="Arial"/>
          <w:sz w:val="24"/>
          <w:szCs w:val="24"/>
        </w:rPr>
        <w:t xml:space="preserve"> of remediation, even if that remediation is </w:t>
      </w:r>
      <w:r w:rsidR="00AD76B5">
        <w:rPr>
          <w:rFonts w:ascii="Arial" w:hAnsi="Arial" w:cs="Arial"/>
          <w:sz w:val="24"/>
          <w:szCs w:val="24"/>
        </w:rPr>
        <w:t xml:space="preserve">sporadic.    </w:t>
      </w:r>
    </w:p>
    <w:p w14:paraId="1352D92A" w14:textId="77777777" w:rsidR="00630333" w:rsidRDefault="00630333" w:rsidP="00630333">
      <w:pPr>
        <w:spacing w:after="0" w:line="240" w:lineRule="auto"/>
        <w:rPr>
          <w:rFonts w:ascii="Arial" w:hAnsi="Arial" w:cs="Arial"/>
          <w:sz w:val="24"/>
          <w:szCs w:val="24"/>
          <w:u w:val="single"/>
        </w:rPr>
      </w:pPr>
    </w:p>
    <w:p w14:paraId="7171E02F" w14:textId="38B26F19" w:rsidR="00630333" w:rsidRPr="00630333" w:rsidRDefault="00630333" w:rsidP="00630333">
      <w:pPr>
        <w:spacing w:after="0" w:line="240" w:lineRule="auto"/>
        <w:rPr>
          <w:rFonts w:ascii="Arial" w:hAnsi="Arial" w:cs="Arial"/>
          <w:sz w:val="24"/>
          <w:szCs w:val="24"/>
          <w:u w:val="single"/>
        </w:rPr>
      </w:pPr>
      <w:r>
        <w:rPr>
          <w:rFonts w:ascii="Arial" w:hAnsi="Arial" w:cs="Arial"/>
          <w:sz w:val="24"/>
          <w:szCs w:val="24"/>
          <w:u w:val="single"/>
        </w:rPr>
        <w:t>Important Information:   Submitting a Report through GEOS</w:t>
      </w:r>
    </w:p>
    <w:p w14:paraId="0657B5C2" w14:textId="6DF561E0" w:rsidR="00955F7F" w:rsidRDefault="00955F7F" w:rsidP="00955F7F">
      <w:pPr>
        <w:spacing w:after="0" w:line="240" w:lineRule="auto"/>
        <w:rPr>
          <w:rFonts w:ascii="Arial" w:hAnsi="Arial" w:cs="Arial"/>
          <w:sz w:val="24"/>
          <w:szCs w:val="24"/>
          <w:u w:val="single"/>
        </w:rPr>
      </w:pPr>
    </w:p>
    <w:p w14:paraId="79B8CCC7" w14:textId="24BAD37B" w:rsidR="00955F7F" w:rsidRDefault="00955F7F" w:rsidP="00955F7F">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The </w:t>
      </w:r>
      <w:r w:rsidR="00630333">
        <w:rPr>
          <w:rFonts w:ascii="Arial" w:hAnsi="Arial" w:cs="Arial"/>
          <w:sz w:val="24"/>
          <w:szCs w:val="24"/>
        </w:rPr>
        <w:t xml:space="preserve">submittal </w:t>
      </w:r>
      <w:r>
        <w:rPr>
          <w:rFonts w:ascii="Arial" w:hAnsi="Arial" w:cs="Arial"/>
          <w:sz w:val="24"/>
          <w:szCs w:val="24"/>
        </w:rPr>
        <w:t xml:space="preserve">process is </w:t>
      </w:r>
      <w:r w:rsidR="00630333">
        <w:rPr>
          <w:rFonts w:ascii="Arial" w:hAnsi="Arial" w:cs="Arial"/>
          <w:sz w:val="24"/>
          <w:szCs w:val="24"/>
        </w:rPr>
        <w:t xml:space="preserve">nearly </w:t>
      </w:r>
      <w:r>
        <w:rPr>
          <w:rFonts w:ascii="Arial" w:hAnsi="Arial" w:cs="Arial"/>
          <w:sz w:val="24"/>
          <w:szCs w:val="24"/>
        </w:rPr>
        <w:t>identical for each submittal type</w:t>
      </w:r>
      <w:r w:rsidR="00773F6A">
        <w:rPr>
          <w:rFonts w:ascii="Arial" w:hAnsi="Arial" w:cs="Arial"/>
          <w:sz w:val="24"/>
          <w:szCs w:val="24"/>
        </w:rPr>
        <w:t>…the only thing that changes is the data required to be entered into the system</w:t>
      </w:r>
      <w:r w:rsidR="00004EAB">
        <w:rPr>
          <w:rFonts w:ascii="Arial" w:hAnsi="Arial" w:cs="Arial"/>
          <w:sz w:val="24"/>
          <w:szCs w:val="24"/>
        </w:rPr>
        <w:t>.</w:t>
      </w:r>
      <w:r w:rsidR="00773F6A">
        <w:rPr>
          <w:rFonts w:ascii="Arial" w:hAnsi="Arial" w:cs="Arial"/>
          <w:sz w:val="24"/>
          <w:szCs w:val="24"/>
        </w:rPr>
        <w:t xml:space="preserve"> </w:t>
      </w:r>
    </w:p>
    <w:p w14:paraId="5B01B388" w14:textId="77777777" w:rsidR="00AD76B5" w:rsidRDefault="00AD76B5" w:rsidP="00AD76B5">
      <w:pPr>
        <w:pStyle w:val="ListParagraph"/>
        <w:spacing w:after="0" w:line="240" w:lineRule="auto"/>
        <w:rPr>
          <w:rFonts w:ascii="Arial" w:hAnsi="Arial" w:cs="Arial"/>
          <w:sz w:val="24"/>
          <w:szCs w:val="24"/>
        </w:rPr>
      </w:pPr>
    </w:p>
    <w:p w14:paraId="595490BA" w14:textId="77777777" w:rsidR="00583FC3" w:rsidRPr="00583FC3" w:rsidRDefault="00AD76B5" w:rsidP="00AD76B5">
      <w:pPr>
        <w:pStyle w:val="ListParagraph"/>
        <w:numPr>
          <w:ilvl w:val="0"/>
          <w:numId w:val="1"/>
        </w:numPr>
        <w:spacing w:after="0" w:line="240" w:lineRule="auto"/>
        <w:rPr>
          <w:rFonts w:ascii="Arial" w:hAnsi="Arial" w:cs="Arial"/>
          <w:sz w:val="24"/>
          <w:szCs w:val="24"/>
          <w:u w:val="single"/>
        </w:rPr>
      </w:pPr>
      <w:r>
        <w:rPr>
          <w:rFonts w:ascii="Arial" w:hAnsi="Arial" w:cs="Arial"/>
          <w:sz w:val="24"/>
          <w:szCs w:val="24"/>
        </w:rPr>
        <w:t xml:space="preserve">Most of the submittal types </w:t>
      </w:r>
      <w:r w:rsidR="00583FC3">
        <w:rPr>
          <w:rFonts w:ascii="Arial" w:hAnsi="Arial" w:cs="Arial"/>
          <w:sz w:val="24"/>
          <w:szCs w:val="24"/>
        </w:rPr>
        <w:t xml:space="preserve">will ask you a series of site-specific questions </w:t>
      </w:r>
      <w:r>
        <w:rPr>
          <w:rFonts w:ascii="Arial" w:hAnsi="Arial" w:cs="Arial"/>
          <w:sz w:val="24"/>
          <w:szCs w:val="24"/>
        </w:rPr>
        <w:t xml:space="preserve">that you obtain from the report itself.  </w:t>
      </w:r>
      <w:r w:rsidR="00583FC3">
        <w:rPr>
          <w:rFonts w:ascii="Arial" w:hAnsi="Arial" w:cs="Arial"/>
          <w:sz w:val="24"/>
          <w:szCs w:val="24"/>
        </w:rPr>
        <w:t>The submittal types requiring this information, and the corresponding questions for each submittal type, can be found at the end of this document.</w:t>
      </w:r>
    </w:p>
    <w:p w14:paraId="06B6AB73" w14:textId="77777777" w:rsidR="00583FC3" w:rsidRPr="00583FC3" w:rsidRDefault="00583FC3" w:rsidP="00583FC3">
      <w:pPr>
        <w:pStyle w:val="ListParagraph"/>
        <w:rPr>
          <w:rFonts w:ascii="Arial" w:hAnsi="Arial" w:cs="Arial"/>
          <w:sz w:val="24"/>
          <w:szCs w:val="24"/>
        </w:rPr>
      </w:pPr>
    </w:p>
    <w:p w14:paraId="38D83F50" w14:textId="1C410DAF" w:rsidR="00AD76B5" w:rsidRPr="007005DE" w:rsidRDefault="00583FC3" w:rsidP="00AD76B5">
      <w:pPr>
        <w:pStyle w:val="ListParagraph"/>
        <w:numPr>
          <w:ilvl w:val="0"/>
          <w:numId w:val="1"/>
        </w:numPr>
        <w:spacing w:after="0" w:line="240" w:lineRule="auto"/>
        <w:rPr>
          <w:rFonts w:ascii="Arial" w:hAnsi="Arial" w:cs="Arial"/>
          <w:sz w:val="24"/>
          <w:szCs w:val="24"/>
          <w:u w:val="single"/>
        </w:rPr>
      </w:pPr>
      <w:r>
        <w:rPr>
          <w:rFonts w:ascii="Arial" w:hAnsi="Arial" w:cs="Arial"/>
          <w:sz w:val="24"/>
          <w:szCs w:val="24"/>
        </w:rPr>
        <w:lastRenderedPageBreak/>
        <w:t xml:space="preserve"> </w:t>
      </w:r>
      <w:r w:rsidR="00AD76B5">
        <w:rPr>
          <w:rFonts w:ascii="Arial" w:hAnsi="Arial" w:cs="Arial"/>
          <w:sz w:val="24"/>
          <w:szCs w:val="24"/>
        </w:rPr>
        <w:t xml:space="preserve">This guide will walk you through the submittal of one of the more complex submittal types, the “Progress Report”.  </w:t>
      </w:r>
    </w:p>
    <w:p w14:paraId="305CEE05" w14:textId="77777777" w:rsidR="00630333" w:rsidRDefault="00630333" w:rsidP="00630333">
      <w:pPr>
        <w:spacing w:after="0" w:line="240" w:lineRule="auto"/>
        <w:rPr>
          <w:rFonts w:ascii="Arial" w:hAnsi="Arial" w:cs="Arial"/>
          <w:sz w:val="24"/>
          <w:szCs w:val="24"/>
        </w:rPr>
      </w:pPr>
    </w:p>
    <w:p w14:paraId="77982366" w14:textId="77777777" w:rsidR="00F03CC4" w:rsidRDefault="00630333" w:rsidP="00630333">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You will submit a report and reimbursement application as a single submittal, but during the submittal process, you will upload these </w:t>
      </w:r>
      <w:r>
        <w:rPr>
          <w:rFonts w:ascii="Arial" w:hAnsi="Arial" w:cs="Arial"/>
          <w:b/>
          <w:sz w:val="24"/>
          <w:szCs w:val="24"/>
          <w:u w:val="single"/>
        </w:rPr>
        <w:t>entire</w:t>
      </w:r>
      <w:r>
        <w:rPr>
          <w:rFonts w:ascii="Arial" w:hAnsi="Arial" w:cs="Arial"/>
          <w:sz w:val="24"/>
          <w:szCs w:val="24"/>
        </w:rPr>
        <w:t xml:space="preserve"> documents as separate files.  For example, if you are submitting a CAP-A and reimbursement application, you w</w:t>
      </w:r>
      <w:r w:rsidR="00F03CC4">
        <w:rPr>
          <w:rFonts w:ascii="Arial" w:hAnsi="Arial" w:cs="Arial"/>
          <w:sz w:val="24"/>
          <w:szCs w:val="24"/>
        </w:rPr>
        <w:t xml:space="preserve">ill </w:t>
      </w:r>
      <w:r>
        <w:rPr>
          <w:rFonts w:ascii="Arial" w:hAnsi="Arial" w:cs="Arial"/>
          <w:sz w:val="24"/>
          <w:szCs w:val="24"/>
        </w:rPr>
        <w:t>select the submittal type of CAP-A/Revised CAP-A</w:t>
      </w:r>
      <w:r w:rsidR="00F03CC4">
        <w:rPr>
          <w:rFonts w:ascii="Arial" w:hAnsi="Arial" w:cs="Arial"/>
          <w:sz w:val="24"/>
          <w:szCs w:val="24"/>
        </w:rPr>
        <w:t xml:space="preserve">.  </w:t>
      </w:r>
    </w:p>
    <w:p w14:paraId="7AC8C961" w14:textId="77777777" w:rsidR="00F03CC4" w:rsidRPr="00F03CC4" w:rsidRDefault="00F03CC4" w:rsidP="00F03CC4">
      <w:pPr>
        <w:pStyle w:val="ListParagraph"/>
        <w:rPr>
          <w:rFonts w:ascii="Arial" w:hAnsi="Arial" w:cs="Arial"/>
          <w:sz w:val="24"/>
          <w:szCs w:val="24"/>
        </w:rPr>
      </w:pPr>
    </w:p>
    <w:p w14:paraId="7FC326D1" w14:textId="2292F4DF" w:rsidR="00630333" w:rsidRPr="00630333" w:rsidRDefault="00F03CC4" w:rsidP="00630333">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You should only choose the submittal type of “GUST Trust Fund Request for Reimbursement” in the rare case you are submitting a reimbursement application by itself.  </w:t>
      </w:r>
    </w:p>
    <w:p w14:paraId="2CC09CA8" w14:textId="77777777" w:rsidR="00D06A7D" w:rsidRPr="00D06A7D" w:rsidRDefault="00D06A7D" w:rsidP="00D06A7D">
      <w:pPr>
        <w:spacing w:after="0" w:line="240" w:lineRule="auto"/>
        <w:rPr>
          <w:rFonts w:ascii="Arial" w:hAnsi="Arial" w:cs="Arial"/>
          <w:sz w:val="24"/>
          <w:szCs w:val="24"/>
          <w:u w:val="single"/>
        </w:rPr>
      </w:pPr>
    </w:p>
    <w:p w14:paraId="46B05292" w14:textId="2E4FE136" w:rsidR="00D06A7D" w:rsidRPr="00D06A7D" w:rsidRDefault="00D06A7D" w:rsidP="00D06A7D">
      <w:pPr>
        <w:pStyle w:val="ListParagraph"/>
        <w:numPr>
          <w:ilvl w:val="0"/>
          <w:numId w:val="1"/>
        </w:numPr>
        <w:spacing w:after="0" w:line="240" w:lineRule="auto"/>
        <w:rPr>
          <w:rFonts w:ascii="Arial" w:hAnsi="Arial" w:cs="Arial"/>
          <w:sz w:val="24"/>
          <w:szCs w:val="24"/>
          <w:u w:val="single"/>
        </w:rPr>
      </w:pPr>
      <w:r>
        <w:rPr>
          <w:rFonts w:ascii="Arial" w:hAnsi="Arial" w:cs="Arial"/>
          <w:sz w:val="24"/>
          <w:szCs w:val="24"/>
        </w:rPr>
        <w:t xml:space="preserve">Any data, information, or uploads submitted through GEOS is available for the public to view.  The USTMP has revised reimbursement application forms to remove sensitive information such as social security numbers and FEI numbers.  </w:t>
      </w:r>
      <w:r>
        <w:rPr>
          <w:rFonts w:ascii="Arial" w:hAnsi="Arial" w:cs="Arial"/>
          <w:b/>
          <w:sz w:val="24"/>
          <w:szCs w:val="24"/>
        </w:rPr>
        <w:t xml:space="preserve">Please ensure that any data, information, or uploads submitted through GEOS do not contain sensitive information.  </w:t>
      </w:r>
      <w:r>
        <w:rPr>
          <w:rFonts w:ascii="Arial" w:hAnsi="Arial" w:cs="Arial"/>
          <w:sz w:val="24"/>
          <w:szCs w:val="24"/>
        </w:rPr>
        <w:t xml:space="preserve">If you encounter a form that has not been updated, please leave sensitive information blank.  </w:t>
      </w:r>
    </w:p>
    <w:p w14:paraId="695AB287" w14:textId="77777777" w:rsidR="00D06A7D" w:rsidRPr="00D06A7D" w:rsidRDefault="00D06A7D" w:rsidP="00D06A7D">
      <w:pPr>
        <w:pStyle w:val="ListParagraph"/>
        <w:rPr>
          <w:rFonts w:ascii="Arial" w:hAnsi="Arial" w:cs="Arial"/>
          <w:sz w:val="24"/>
          <w:szCs w:val="24"/>
          <w:u w:val="single"/>
        </w:rPr>
      </w:pPr>
    </w:p>
    <w:p w14:paraId="77AE1C89" w14:textId="3DF1AB25" w:rsidR="007005DE" w:rsidRPr="00AD76B5" w:rsidRDefault="00D06A7D" w:rsidP="00AD76B5">
      <w:pPr>
        <w:pStyle w:val="ListParagraph"/>
        <w:numPr>
          <w:ilvl w:val="0"/>
          <w:numId w:val="1"/>
        </w:numPr>
        <w:spacing w:after="0" w:line="240" w:lineRule="auto"/>
        <w:rPr>
          <w:rFonts w:ascii="Arial" w:hAnsi="Arial" w:cs="Arial"/>
          <w:sz w:val="24"/>
          <w:szCs w:val="24"/>
          <w:u w:val="single"/>
        </w:rPr>
      </w:pPr>
      <w:r>
        <w:rPr>
          <w:rFonts w:ascii="Arial" w:hAnsi="Arial" w:cs="Arial"/>
          <w:sz w:val="24"/>
          <w:szCs w:val="24"/>
        </w:rPr>
        <w:t>Most fields in GEOS are required to be completed</w:t>
      </w:r>
      <w:r w:rsidR="00EB5454">
        <w:rPr>
          <w:rFonts w:ascii="Arial" w:hAnsi="Arial" w:cs="Arial"/>
          <w:sz w:val="24"/>
          <w:szCs w:val="24"/>
        </w:rPr>
        <w:t xml:space="preserve"> (designated with a red asterisk)</w:t>
      </w:r>
      <w:r>
        <w:rPr>
          <w:rFonts w:ascii="Arial" w:hAnsi="Arial" w:cs="Arial"/>
          <w:sz w:val="24"/>
          <w:szCs w:val="24"/>
        </w:rPr>
        <w:t>.  In the case where the information is not known</w:t>
      </w:r>
      <w:r w:rsidR="00EB5454">
        <w:rPr>
          <w:rFonts w:ascii="Arial" w:hAnsi="Arial" w:cs="Arial"/>
          <w:sz w:val="24"/>
          <w:szCs w:val="24"/>
        </w:rPr>
        <w:t xml:space="preserve"> but required</w:t>
      </w:r>
      <w:r>
        <w:rPr>
          <w:rFonts w:ascii="Arial" w:hAnsi="Arial" w:cs="Arial"/>
          <w:sz w:val="24"/>
          <w:szCs w:val="24"/>
        </w:rPr>
        <w:t xml:space="preserve">, please enter </w:t>
      </w:r>
      <w:r w:rsidR="007005DE">
        <w:rPr>
          <w:rFonts w:ascii="Arial" w:hAnsi="Arial" w:cs="Arial"/>
          <w:sz w:val="24"/>
          <w:szCs w:val="24"/>
        </w:rPr>
        <w:t>“</w:t>
      </w:r>
      <w:r>
        <w:rPr>
          <w:rFonts w:ascii="Arial" w:hAnsi="Arial" w:cs="Arial"/>
          <w:sz w:val="24"/>
          <w:szCs w:val="24"/>
        </w:rPr>
        <w:t>9999</w:t>
      </w:r>
      <w:r w:rsidR="007005DE">
        <w:rPr>
          <w:rFonts w:ascii="Arial" w:hAnsi="Arial" w:cs="Arial"/>
          <w:sz w:val="24"/>
          <w:szCs w:val="24"/>
        </w:rPr>
        <w:t>”</w:t>
      </w:r>
      <w:r>
        <w:rPr>
          <w:rFonts w:ascii="Arial" w:hAnsi="Arial" w:cs="Arial"/>
          <w:sz w:val="24"/>
          <w:szCs w:val="24"/>
        </w:rPr>
        <w:t xml:space="preserve"> if it is a numeric field or </w:t>
      </w:r>
      <w:r w:rsidR="007005DE">
        <w:rPr>
          <w:rFonts w:ascii="Arial" w:hAnsi="Arial" w:cs="Arial"/>
          <w:sz w:val="24"/>
          <w:szCs w:val="24"/>
        </w:rPr>
        <w:t>“</w:t>
      </w:r>
      <w:proofErr w:type="spellStart"/>
      <w:r>
        <w:rPr>
          <w:rFonts w:ascii="Arial" w:hAnsi="Arial" w:cs="Arial"/>
          <w:sz w:val="24"/>
          <w:szCs w:val="24"/>
        </w:rPr>
        <w:t>abcd</w:t>
      </w:r>
      <w:proofErr w:type="spellEnd"/>
      <w:r w:rsidR="007005DE">
        <w:rPr>
          <w:rFonts w:ascii="Arial" w:hAnsi="Arial" w:cs="Arial"/>
          <w:sz w:val="24"/>
          <w:szCs w:val="24"/>
        </w:rPr>
        <w:t>”</w:t>
      </w:r>
      <w:r>
        <w:rPr>
          <w:rFonts w:ascii="Arial" w:hAnsi="Arial" w:cs="Arial"/>
          <w:sz w:val="24"/>
          <w:szCs w:val="24"/>
        </w:rPr>
        <w:t xml:space="preserve"> if </w:t>
      </w:r>
      <w:r w:rsidR="007005DE">
        <w:rPr>
          <w:rFonts w:ascii="Arial" w:hAnsi="Arial" w:cs="Arial"/>
          <w:sz w:val="24"/>
          <w:szCs w:val="24"/>
        </w:rPr>
        <w:t xml:space="preserve">it is a text field.  </w:t>
      </w:r>
    </w:p>
    <w:p w14:paraId="4D2D4210" w14:textId="77777777" w:rsidR="00AD76B5" w:rsidRPr="00AD76B5" w:rsidRDefault="00AD76B5" w:rsidP="00AD76B5">
      <w:pPr>
        <w:pStyle w:val="ListParagraph"/>
        <w:rPr>
          <w:rFonts w:ascii="Arial" w:hAnsi="Arial" w:cs="Arial"/>
          <w:sz w:val="24"/>
          <w:szCs w:val="24"/>
          <w:u w:val="single"/>
        </w:rPr>
      </w:pPr>
    </w:p>
    <w:p w14:paraId="7B3F79B6" w14:textId="1B02C508" w:rsidR="00AD76B5" w:rsidRPr="00AD76B5" w:rsidRDefault="00AD76B5" w:rsidP="00AD76B5">
      <w:pPr>
        <w:pStyle w:val="ListParagraph"/>
        <w:numPr>
          <w:ilvl w:val="0"/>
          <w:numId w:val="1"/>
        </w:numPr>
        <w:spacing w:after="0" w:line="240" w:lineRule="auto"/>
        <w:rPr>
          <w:rFonts w:ascii="Arial" w:hAnsi="Arial" w:cs="Arial"/>
          <w:b/>
          <w:sz w:val="24"/>
          <w:szCs w:val="24"/>
        </w:rPr>
      </w:pPr>
      <w:r w:rsidRPr="00AD76B5">
        <w:rPr>
          <w:rFonts w:ascii="Arial" w:hAnsi="Arial" w:cs="Arial"/>
          <w:b/>
          <w:sz w:val="24"/>
          <w:szCs w:val="24"/>
        </w:rPr>
        <w:t xml:space="preserve">Uploaded files should be PDFs only.  </w:t>
      </w:r>
    </w:p>
    <w:p w14:paraId="1598A147" w14:textId="77777777" w:rsidR="007005DE" w:rsidRPr="007005DE" w:rsidRDefault="007005DE" w:rsidP="007005DE">
      <w:pPr>
        <w:pStyle w:val="ListParagraph"/>
        <w:rPr>
          <w:rFonts w:ascii="Arial" w:hAnsi="Arial" w:cs="Arial"/>
          <w:sz w:val="24"/>
          <w:szCs w:val="24"/>
          <w:u w:val="single"/>
        </w:rPr>
      </w:pPr>
    </w:p>
    <w:p w14:paraId="61159F99" w14:textId="6B503F6C" w:rsidR="007005DE" w:rsidRPr="00AD76B5" w:rsidRDefault="007005DE" w:rsidP="00D06A7D">
      <w:pPr>
        <w:pStyle w:val="ListParagraph"/>
        <w:numPr>
          <w:ilvl w:val="0"/>
          <w:numId w:val="1"/>
        </w:numPr>
        <w:spacing w:after="0" w:line="240" w:lineRule="auto"/>
        <w:rPr>
          <w:rFonts w:ascii="Arial" w:hAnsi="Arial" w:cs="Arial"/>
          <w:b/>
          <w:sz w:val="24"/>
          <w:szCs w:val="24"/>
          <w:u w:val="single"/>
        </w:rPr>
      </w:pPr>
      <w:r w:rsidRPr="00AD76B5">
        <w:rPr>
          <w:rFonts w:ascii="Arial" w:hAnsi="Arial" w:cs="Arial"/>
          <w:b/>
          <w:sz w:val="24"/>
          <w:szCs w:val="24"/>
        </w:rPr>
        <w:t>GEOS will time you out…save often!!</w:t>
      </w:r>
    </w:p>
    <w:p w14:paraId="3E1CF76A" w14:textId="77777777" w:rsidR="00AD76B5" w:rsidRPr="00AD76B5" w:rsidRDefault="00AD76B5" w:rsidP="00AD76B5">
      <w:pPr>
        <w:pStyle w:val="ListParagraph"/>
        <w:rPr>
          <w:rFonts w:ascii="Arial" w:hAnsi="Arial" w:cs="Arial"/>
          <w:b/>
          <w:sz w:val="24"/>
          <w:szCs w:val="24"/>
          <w:u w:val="single"/>
        </w:rPr>
      </w:pPr>
    </w:p>
    <w:p w14:paraId="56070351" w14:textId="77777777" w:rsidR="00AD76B5" w:rsidRPr="00AD76B5" w:rsidRDefault="00AD76B5" w:rsidP="00AD76B5">
      <w:pPr>
        <w:pStyle w:val="ListParagraph"/>
        <w:numPr>
          <w:ilvl w:val="0"/>
          <w:numId w:val="1"/>
        </w:numPr>
        <w:rPr>
          <w:rFonts w:ascii="Arial" w:hAnsi="Arial" w:cs="Arial"/>
          <w:b/>
          <w:sz w:val="24"/>
          <w:szCs w:val="24"/>
        </w:rPr>
      </w:pPr>
      <w:r w:rsidRPr="00AD76B5">
        <w:rPr>
          <w:rFonts w:ascii="Arial" w:hAnsi="Arial" w:cs="Arial"/>
          <w:b/>
          <w:sz w:val="24"/>
          <w:szCs w:val="24"/>
        </w:rPr>
        <w:t xml:space="preserve">The USTMP highly recommends you contact your assigned project officer when submitting a report for the first time in GEOS.  </w:t>
      </w:r>
    </w:p>
    <w:p w14:paraId="544D8CBC" w14:textId="77777777" w:rsidR="00AD76B5" w:rsidRPr="00AD76B5" w:rsidRDefault="00AD76B5" w:rsidP="00AD76B5">
      <w:pPr>
        <w:pStyle w:val="ListParagraph"/>
        <w:spacing w:after="0" w:line="240" w:lineRule="auto"/>
        <w:rPr>
          <w:rFonts w:ascii="Arial" w:hAnsi="Arial" w:cs="Arial"/>
          <w:b/>
          <w:sz w:val="24"/>
          <w:szCs w:val="24"/>
          <w:u w:val="single"/>
        </w:rPr>
      </w:pPr>
    </w:p>
    <w:p w14:paraId="0C5DA0F6" w14:textId="3717C3BC" w:rsidR="007005DE" w:rsidRDefault="007005DE" w:rsidP="007005DE">
      <w:pPr>
        <w:spacing w:after="0" w:line="240" w:lineRule="auto"/>
        <w:rPr>
          <w:rFonts w:ascii="Arial" w:hAnsi="Arial" w:cs="Arial"/>
          <w:sz w:val="24"/>
          <w:szCs w:val="24"/>
          <w:u w:val="single"/>
        </w:rPr>
      </w:pPr>
    </w:p>
    <w:p w14:paraId="5B702EC8" w14:textId="77777777" w:rsidR="00D36F34" w:rsidRDefault="00D36F34" w:rsidP="007005DE">
      <w:pPr>
        <w:spacing w:after="0" w:line="240" w:lineRule="auto"/>
        <w:rPr>
          <w:rFonts w:ascii="Arial" w:hAnsi="Arial" w:cs="Arial"/>
          <w:sz w:val="24"/>
          <w:szCs w:val="24"/>
          <w:u w:val="single"/>
        </w:rPr>
      </w:pPr>
    </w:p>
    <w:p w14:paraId="02AF6FBE" w14:textId="77777777" w:rsidR="00D36F34" w:rsidRDefault="00D36F34" w:rsidP="007005DE">
      <w:pPr>
        <w:spacing w:after="0" w:line="240" w:lineRule="auto"/>
        <w:rPr>
          <w:rFonts w:ascii="Arial" w:hAnsi="Arial" w:cs="Arial"/>
          <w:sz w:val="24"/>
          <w:szCs w:val="24"/>
          <w:u w:val="single"/>
        </w:rPr>
      </w:pPr>
    </w:p>
    <w:p w14:paraId="3DDEBF71" w14:textId="77777777" w:rsidR="00AD76B5" w:rsidRDefault="00AD76B5" w:rsidP="007005DE">
      <w:pPr>
        <w:spacing w:after="0" w:line="240" w:lineRule="auto"/>
        <w:rPr>
          <w:rFonts w:ascii="Arial" w:hAnsi="Arial" w:cs="Arial"/>
          <w:sz w:val="24"/>
          <w:szCs w:val="24"/>
          <w:u w:val="single"/>
        </w:rPr>
      </w:pPr>
    </w:p>
    <w:p w14:paraId="25633688" w14:textId="77777777" w:rsidR="00AD76B5" w:rsidRDefault="00AD76B5" w:rsidP="007005DE">
      <w:pPr>
        <w:spacing w:after="0" w:line="240" w:lineRule="auto"/>
        <w:rPr>
          <w:rFonts w:ascii="Arial" w:hAnsi="Arial" w:cs="Arial"/>
          <w:sz w:val="24"/>
          <w:szCs w:val="24"/>
          <w:u w:val="single"/>
        </w:rPr>
      </w:pPr>
    </w:p>
    <w:p w14:paraId="6A2FC922" w14:textId="77777777" w:rsidR="00AD76B5" w:rsidRDefault="00AD76B5" w:rsidP="007005DE">
      <w:pPr>
        <w:spacing w:after="0" w:line="240" w:lineRule="auto"/>
        <w:rPr>
          <w:rFonts w:ascii="Arial" w:hAnsi="Arial" w:cs="Arial"/>
          <w:sz w:val="24"/>
          <w:szCs w:val="24"/>
          <w:u w:val="single"/>
        </w:rPr>
      </w:pPr>
    </w:p>
    <w:p w14:paraId="4644135D" w14:textId="77777777" w:rsidR="00AD76B5" w:rsidRDefault="00AD76B5" w:rsidP="007005DE">
      <w:pPr>
        <w:spacing w:after="0" w:line="240" w:lineRule="auto"/>
        <w:rPr>
          <w:rFonts w:ascii="Arial" w:hAnsi="Arial" w:cs="Arial"/>
          <w:sz w:val="24"/>
          <w:szCs w:val="24"/>
          <w:u w:val="single"/>
        </w:rPr>
      </w:pPr>
    </w:p>
    <w:p w14:paraId="3CA7B3D9" w14:textId="77777777" w:rsidR="00AD76B5" w:rsidRDefault="00AD76B5" w:rsidP="007005DE">
      <w:pPr>
        <w:spacing w:after="0" w:line="240" w:lineRule="auto"/>
        <w:rPr>
          <w:rFonts w:ascii="Arial" w:hAnsi="Arial" w:cs="Arial"/>
          <w:sz w:val="24"/>
          <w:szCs w:val="24"/>
          <w:u w:val="single"/>
        </w:rPr>
      </w:pPr>
    </w:p>
    <w:p w14:paraId="08AB563D" w14:textId="77777777" w:rsidR="00AD76B5" w:rsidRDefault="00AD76B5" w:rsidP="007005DE">
      <w:pPr>
        <w:spacing w:after="0" w:line="240" w:lineRule="auto"/>
        <w:rPr>
          <w:rFonts w:ascii="Arial" w:hAnsi="Arial" w:cs="Arial"/>
          <w:sz w:val="24"/>
          <w:szCs w:val="24"/>
          <w:u w:val="single"/>
        </w:rPr>
      </w:pPr>
    </w:p>
    <w:p w14:paraId="301823CC" w14:textId="77777777" w:rsidR="00AD76B5" w:rsidRDefault="00AD76B5" w:rsidP="007005DE">
      <w:pPr>
        <w:spacing w:after="0" w:line="240" w:lineRule="auto"/>
        <w:rPr>
          <w:rFonts w:ascii="Arial" w:hAnsi="Arial" w:cs="Arial"/>
          <w:sz w:val="24"/>
          <w:szCs w:val="24"/>
          <w:u w:val="single"/>
        </w:rPr>
      </w:pPr>
    </w:p>
    <w:p w14:paraId="29222772" w14:textId="77777777" w:rsidR="00AD76B5" w:rsidRDefault="00AD76B5" w:rsidP="007005DE">
      <w:pPr>
        <w:spacing w:after="0" w:line="240" w:lineRule="auto"/>
        <w:rPr>
          <w:rFonts w:ascii="Arial" w:hAnsi="Arial" w:cs="Arial"/>
          <w:sz w:val="24"/>
          <w:szCs w:val="24"/>
          <w:u w:val="single"/>
        </w:rPr>
      </w:pPr>
    </w:p>
    <w:p w14:paraId="1E500E31" w14:textId="77777777" w:rsidR="00AD76B5" w:rsidRDefault="00AD76B5" w:rsidP="007005DE">
      <w:pPr>
        <w:spacing w:after="0" w:line="240" w:lineRule="auto"/>
        <w:rPr>
          <w:rFonts w:ascii="Arial" w:hAnsi="Arial" w:cs="Arial"/>
          <w:sz w:val="24"/>
          <w:szCs w:val="24"/>
          <w:u w:val="single"/>
        </w:rPr>
      </w:pPr>
    </w:p>
    <w:p w14:paraId="003D361C" w14:textId="77777777" w:rsidR="00AD76B5" w:rsidRDefault="00AD76B5" w:rsidP="007005DE">
      <w:pPr>
        <w:spacing w:after="0" w:line="240" w:lineRule="auto"/>
        <w:rPr>
          <w:rFonts w:ascii="Arial" w:hAnsi="Arial" w:cs="Arial"/>
          <w:sz w:val="24"/>
          <w:szCs w:val="24"/>
          <w:u w:val="single"/>
        </w:rPr>
      </w:pPr>
    </w:p>
    <w:p w14:paraId="47518E83" w14:textId="77777777" w:rsidR="00AD76B5" w:rsidRDefault="00AD76B5" w:rsidP="007005DE">
      <w:pPr>
        <w:spacing w:after="0" w:line="240" w:lineRule="auto"/>
        <w:rPr>
          <w:rFonts w:ascii="Arial" w:hAnsi="Arial" w:cs="Arial"/>
          <w:sz w:val="24"/>
          <w:szCs w:val="24"/>
          <w:u w:val="single"/>
        </w:rPr>
      </w:pPr>
    </w:p>
    <w:p w14:paraId="1ED5163A" w14:textId="77777777" w:rsidR="00AD76B5" w:rsidRDefault="00AD76B5" w:rsidP="007005DE">
      <w:pPr>
        <w:spacing w:after="0" w:line="240" w:lineRule="auto"/>
        <w:rPr>
          <w:rFonts w:ascii="Arial" w:hAnsi="Arial" w:cs="Arial"/>
          <w:sz w:val="24"/>
          <w:szCs w:val="24"/>
          <w:u w:val="single"/>
        </w:rPr>
      </w:pPr>
    </w:p>
    <w:p w14:paraId="6FC280BD" w14:textId="77777777" w:rsidR="00AD76B5" w:rsidRDefault="00AD76B5" w:rsidP="007005DE">
      <w:pPr>
        <w:spacing w:after="0" w:line="240" w:lineRule="auto"/>
        <w:rPr>
          <w:rFonts w:ascii="Arial" w:hAnsi="Arial" w:cs="Arial"/>
          <w:sz w:val="24"/>
          <w:szCs w:val="24"/>
          <w:u w:val="single"/>
        </w:rPr>
      </w:pPr>
    </w:p>
    <w:p w14:paraId="13D1D26A" w14:textId="77777777" w:rsidR="00AD76B5" w:rsidRDefault="00AD76B5" w:rsidP="007005DE">
      <w:pPr>
        <w:spacing w:after="0" w:line="240" w:lineRule="auto"/>
        <w:rPr>
          <w:rFonts w:ascii="Arial" w:hAnsi="Arial" w:cs="Arial"/>
          <w:sz w:val="24"/>
          <w:szCs w:val="24"/>
          <w:u w:val="single"/>
        </w:rPr>
      </w:pPr>
    </w:p>
    <w:p w14:paraId="7381FACE" w14:textId="77777777" w:rsidR="00AD76B5" w:rsidRDefault="00AD76B5" w:rsidP="007005DE">
      <w:pPr>
        <w:spacing w:after="0" w:line="240" w:lineRule="auto"/>
        <w:rPr>
          <w:rFonts w:ascii="Arial" w:hAnsi="Arial" w:cs="Arial"/>
          <w:sz w:val="24"/>
          <w:szCs w:val="24"/>
          <w:u w:val="single"/>
        </w:rPr>
      </w:pPr>
    </w:p>
    <w:p w14:paraId="5C7FA9EB" w14:textId="77777777" w:rsidR="00AD76B5" w:rsidRDefault="00AD76B5" w:rsidP="007005DE">
      <w:pPr>
        <w:spacing w:after="0" w:line="240" w:lineRule="auto"/>
        <w:rPr>
          <w:rFonts w:ascii="Arial" w:hAnsi="Arial" w:cs="Arial"/>
          <w:sz w:val="24"/>
          <w:szCs w:val="24"/>
          <w:u w:val="single"/>
        </w:rPr>
      </w:pPr>
    </w:p>
    <w:p w14:paraId="25BCE754" w14:textId="166A90CB" w:rsidR="007005DE" w:rsidRDefault="007005DE" w:rsidP="007005DE">
      <w:pPr>
        <w:spacing w:after="0" w:line="240" w:lineRule="auto"/>
        <w:rPr>
          <w:rFonts w:ascii="Arial" w:hAnsi="Arial" w:cs="Arial"/>
          <w:sz w:val="24"/>
          <w:szCs w:val="24"/>
          <w:u w:val="single"/>
        </w:rPr>
      </w:pPr>
      <w:r>
        <w:rPr>
          <w:rFonts w:ascii="Arial" w:hAnsi="Arial" w:cs="Arial"/>
          <w:sz w:val="24"/>
          <w:szCs w:val="24"/>
          <w:u w:val="single"/>
        </w:rPr>
        <w:lastRenderedPageBreak/>
        <w:t xml:space="preserve">Steps Required </w:t>
      </w:r>
      <w:proofErr w:type="gramStart"/>
      <w:r>
        <w:rPr>
          <w:rFonts w:ascii="Arial" w:hAnsi="Arial" w:cs="Arial"/>
          <w:sz w:val="24"/>
          <w:szCs w:val="24"/>
          <w:u w:val="single"/>
        </w:rPr>
        <w:t>to Submit</w:t>
      </w:r>
      <w:proofErr w:type="gramEnd"/>
      <w:r>
        <w:rPr>
          <w:rFonts w:ascii="Arial" w:hAnsi="Arial" w:cs="Arial"/>
          <w:sz w:val="24"/>
          <w:szCs w:val="24"/>
          <w:u w:val="single"/>
        </w:rPr>
        <w:t xml:space="preserve"> a Corrective Action Report</w:t>
      </w:r>
    </w:p>
    <w:p w14:paraId="255EF1CF" w14:textId="77777777" w:rsidR="00AD76B5" w:rsidRDefault="00AD76B5" w:rsidP="007005DE">
      <w:pPr>
        <w:spacing w:after="0" w:line="240" w:lineRule="auto"/>
        <w:rPr>
          <w:rFonts w:ascii="Arial" w:hAnsi="Arial" w:cs="Arial"/>
          <w:sz w:val="24"/>
          <w:szCs w:val="24"/>
          <w:u w:val="single"/>
        </w:rPr>
      </w:pPr>
    </w:p>
    <w:p w14:paraId="745ABED8" w14:textId="58584AD2" w:rsidR="007005DE" w:rsidRDefault="007005DE" w:rsidP="007005DE">
      <w:pPr>
        <w:spacing w:after="0" w:line="240" w:lineRule="auto"/>
        <w:rPr>
          <w:rFonts w:ascii="Arial" w:hAnsi="Arial" w:cs="Arial"/>
          <w:sz w:val="24"/>
          <w:szCs w:val="24"/>
          <w:u w:val="single"/>
        </w:rPr>
      </w:pPr>
    </w:p>
    <w:p w14:paraId="4E3B38EC" w14:textId="2A2A8ED0" w:rsidR="007005DE" w:rsidRDefault="007005DE" w:rsidP="00D36F34">
      <w:pPr>
        <w:tabs>
          <w:tab w:val="left" w:pos="540"/>
        </w:tabs>
        <w:spacing w:after="0" w:line="240" w:lineRule="auto"/>
        <w:rPr>
          <w:rFonts w:ascii="Arial" w:hAnsi="Arial" w:cs="Arial"/>
          <w:sz w:val="24"/>
          <w:szCs w:val="24"/>
        </w:rPr>
      </w:pPr>
      <w:r>
        <w:rPr>
          <w:rFonts w:ascii="Arial" w:hAnsi="Arial" w:cs="Arial"/>
          <w:sz w:val="24"/>
          <w:szCs w:val="24"/>
        </w:rPr>
        <w:t xml:space="preserve">1.  </w:t>
      </w:r>
      <w:r w:rsidR="00D36F34">
        <w:rPr>
          <w:rFonts w:ascii="Arial" w:hAnsi="Arial" w:cs="Arial"/>
          <w:sz w:val="24"/>
          <w:szCs w:val="24"/>
        </w:rPr>
        <w:tab/>
      </w:r>
      <w:r>
        <w:rPr>
          <w:rFonts w:ascii="Arial" w:hAnsi="Arial" w:cs="Arial"/>
          <w:sz w:val="24"/>
          <w:szCs w:val="24"/>
        </w:rPr>
        <w:t>Click on “Start New Application”:</w:t>
      </w:r>
    </w:p>
    <w:p w14:paraId="70EF297F" w14:textId="2217CE79" w:rsidR="007005DE" w:rsidRDefault="007005DE" w:rsidP="007005DE">
      <w:pPr>
        <w:spacing w:after="0" w:line="240" w:lineRule="auto"/>
        <w:rPr>
          <w:rFonts w:ascii="Arial" w:hAnsi="Arial" w:cs="Arial"/>
          <w:sz w:val="24"/>
          <w:szCs w:val="24"/>
        </w:rPr>
      </w:pPr>
    </w:p>
    <w:p w14:paraId="0658A9A3" w14:textId="3F3E9DD6" w:rsidR="007005DE" w:rsidRPr="007005DE" w:rsidRDefault="007005DE" w:rsidP="007005DE">
      <w:pPr>
        <w:spacing w:after="0" w:line="240" w:lineRule="auto"/>
        <w:rPr>
          <w:rFonts w:ascii="Arial" w:hAnsi="Arial" w:cs="Arial"/>
          <w:sz w:val="24"/>
          <w:szCs w:val="24"/>
        </w:rPr>
      </w:pPr>
      <w:r>
        <w:rPr>
          <w:noProof/>
        </w:rPr>
        <w:drawing>
          <wp:inline distT="0" distB="0" distL="0" distR="0" wp14:anchorId="6039E31F" wp14:editId="4664D964">
            <wp:extent cx="59436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893820"/>
                    </a:xfrm>
                    <a:prstGeom prst="rect">
                      <a:avLst/>
                    </a:prstGeom>
                  </pic:spPr>
                </pic:pic>
              </a:graphicData>
            </a:graphic>
          </wp:inline>
        </w:drawing>
      </w:r>
    </w:p>
    <w:p w14:paraId="01B0E6A5" w14:textId="1706E75D" w:rsidR="00D06A7D" w:rsidRDefault="00D06A7D" w:rsidP="00D06A7D">
      <w:pPr>
        <w:pStyle w:val="ListParagraph"/>
        <w:spacing w:after="0" w:line="240" w:lineRule="auto"/>
        <w:rPr>
          <w:rFonts w:ascii="Arial" w:hAnsi="Arial" w:cs="Arial"/>
          <w:sz w:val="24"/>
          <w:szCs w:val="24"/>
          <w:u w:val="single"/>
        </w:rPr>
      </w:pPr>
    </w:p>
    <w:p w14:paraId="7EE69AD8" w14:textId="4C572FBE" w:rsidR="00D36F34" w:rsidRDefault="00D36F34" w:rsidP="00D36F34">
      <w:pPr>
        <w:pStyle w:val="ListParagraph"/>
        <w:spacing w:after="0" w:line="240" w:lineRule="auto"/>
        <w:ind w:left="0"/>
        <w:rPr>
          <w:rFonts w:ascii="Arial" w:hAnsi="Arial" w:cs="Arial"/>
          <w:sz w:val="24"/>
          <w:szCs w:val="24"/>
          <w:u w:val="single"/>
        </w:rPr>
      </w:pPr>
    </w:p>
    <w:p w14:paraId="47CF7BF7" w14:textId="5B503E91" w:rsidR="00D36F34" w:rsidRDefault="00D36F34"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00955F7F">
        <w:rPr>
          <w:rFonts w:ascii="Arial" w:hAnsi="Arial" w:cs="Arial"/>
          <w:sz w:val="24"/>
          <w:szCs w:val="24"/>
        </w:rPr>
        <w:t>Select the Submittal Type from the available options.  In this example, we will submit a Progress Report:</w:t>
      </w:r>
    </w:p>
    <w:p w14:paraId="03F4767F" w14:textId="5472920B" w:rsidR="00955F7F" w:rsidRDefault="00955F7F" w:rsidP="00955F7F">
      <w:pPr>
        <w:pStyle w:val="ListParagraph"/>
        <w:tabs>
          <w:tab w:val="left" w:pos="540"/>
        </w:tabs>
        <w:spacing w:after="0" w:line="240" w:lineRule="auto"/>
        <w:ind w:left="540" w:hanging="540"/>
        <w:rPr>
          <w:rFonts w:ascii="Arial" w:hAnsi="Arial" w:cs="Arial"/>
          <w:sz w:val="24"/>
          <w:szCs w:val="24"/>
        </w:rPr>
      </w:pPr>
    </w:p>
    <w:p w14:paraId="4A599AC5" w14:textId="307D2F6C" w:rsidR="00955F7F" w:rsidRDefault="00955F7F" w:rsidP="00955F7F">
      <w:pPr>
        <w:pStyle w:val="ListParagraph"/>
        <w:tabs>
          <w:tab w:val="left" w:pos="540"/>
        </w:tabs>
        <w:spacing w:after="0" w:line="240" w:lineRule="auto"/>
        <w:ind w:left="540" w:hanging="540"/>
        <w:rPr>
          <w:rFonts w:ascii="Arial" w:hAnsi="Arial" w:cs="Arial"/>
          <w:sz w:val="24"/>
          <w:szCs w:val="24"/>
        </w:rPr>
      </w:pPr>
      <w:r>
        <w:rPr>
          <w:noProof/>
        </w:rPr>
        <w:drawing>
          <wp:inline distT="0" distB="0" distL="0" distR="0" wp14:anchorId="54E67212" wp14:editId="1A57F4B2">
            <wp:extent cx="5943600" cy="1986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986915"/>
                    </a:xfrm>
                    <a:prstGeom prst="rect">
                      <a:avLst/>
                    </a:prstGeom>
                  </pic:spPr>
                </pic:pic>
              </a:graphicData>
            </a:graphic>
          </wp:inline>
        </w:drawing>
      </w:r>
    </w:p>
    <w:p w14:paraId="4D91078B" w14:textId="11D15C1C" w:rsidR="00955F7F" w:rsidRDefault="00955F7F" w:rsidP="00955F7F">
      <w:pPr>
        <w:pStyle w:val="ListParagraph"/>
        <w:tabs>
          <w:tab w:val="left" w:pos="540"/>
        </w:tabs>
        <w:spacing w:after="0" w:line="240" w:lineRule="auto"/>
        <w:ind w:left="540" w:hanging="540"/>
        <w:rPr>
          <w:rFonts w:ascii="Arial" w:hAnsi="Arial" w:cs="Arial"/>
          <w:sz w:val="24"/>
          <w:szCs w:val="24"/>
        </w:rPr>
      </w:pPr>
    </w:p>
    <w:p w14:paraId="792ADAC8" w14:textId="77777777" w:rsidR="00583FC3" w:rsidRDefault="00583FC3" w:rsidP="00955F7F">
      <w:pPr>
        <w:pStyle w:val="ListParagraph"/>
        <w:tabs>
          <w:tab w:val="left" w:pos="540"/>
        </w:tabs>
        <w:spacing w:after="0" w:line="240" w:lineRule="auto"/>
        <w:ind w:left="540" w:hanging="540"/>
        <w:rPr>
          <w:rFonts w:ascii="Arial" w:hAnsi="Arial" w:cs="Arial"/>
          <w:sz w:val="24"/>
          <w:szCs w:val="24"/>
        </w:rPr>
      </w:pPr>
    </w:p>
    <w:p w14:paraId="7C1831AC" w14:textId="77777777" w:rsidR="00583FC3" w:rsidRDefault="00583FC3" w:rsidP="00955F7F">
      <w:pPr>
        <w:pStyle w:val="ListParagraph"/>
        <w:tabs>
          <w:tab w:val="left" w:pos="540"/>
        </w:tabs>
        <w:spacing w:after="0" w:line="240" w:lineRule="auto"/>
        <w:ind w:left="540" w:hanging="540"/>
        <w:rPr>
          <w:rFonts w:ascii="Arial" w:hAnsi="Arial" w:cs="Arial"/>
          <w:sz w:val="24"/>
          <w:szCs w:val="24"/>
        </w:rPr>
      </w:pPr>
    </w:p>
    <w:p w14:paraId="47369FFA" w14:textId="77777777" w:rsidR="00583FC3" w:rsidRDefault="00583FC3" w:rsidP="00955F7F">
      <w:pPr>
        <w:pStyle w:val="ListParagraph"/>
        <w:tabs>
          <w:tab w:val="left" w:pos="540"/>
        </w:tabs>
        <w:spacing w:after="0" w:line="240" w:lineRule="auto"/>
        <w:ind w:left="540" w:hanging="540"/>
        <w:rPr>
          <w:rFonts w:ascii="Arial" w:hAnsi="Arial" w:cs="Arial"/>
          <w:sz w:val="24"/>
          <w:szCs w:val="24"/>
        </w:rPr>
      </w:pPr>
    </w:p>
    <w:p w14:paraId="15A4037A" w14:textId="77777777" w:rsidR="00583FC3" w:rsidRDefault="00583FC3" w:rsidP="00955F7F">
      <w:pPr>
        <w:pStyle w:val="ListParagraph"/>
        <w:tabs>
          <w:tab w:val="left" w:pos="540"/>
        </w:tabs>
        <w:spacing w:after="0" w:line="240" w:lineRule="auto"/>
        <w:ind w:left="540" w:hanging="540"/>
        <w:rPr>
          <w:rFonts w:ascii="Arial" w:hAnsi="Arial" w:cs="Arial"/>
          <w:sz w:val="24"/>
          <w:szCs w:val="24"/>
        </w:rPr>
      </w:pPr>
    </w:p>
    <w:p w14:paraId="50262800" w14:textId="77777777" w:rsidR="00583FC3" w:rsidRDefault="00583FC3" w:rsidP="00955F7F">
      <w:pPr>
        <w:pStyle w:val="ListParagraph"/>
        <w:tabs>
          <w:tab w:val="left" w:pos="540"/>
        </w:tabs>
        <w:spacing w:after="0" w:line="240" w:lineRule="auto"/>
        <w:ind w:left="540" w:hanging="540"/>
        <w:rPr>
          <w:rFonts w:ascii="Arial" w:hAnsi="Arial" w:cs="Arial"/>
          <w:sz w:val="24"/>
          <w:szCs w:val="24"/>
        </w:rPr>
      </w:pPr>
    </w:p>
    <w:p w14:paraId="27C74A3B" w14:textId="415DF116" w:rsidR="00955F7F" w:rsidRDefault="00955F7F"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lastRenderedPageBreak/>
        <w:t xml:space="preserve">3.  </w:t>
      </w:r>
      <w:r>
        <w:rPr>
          <w:rFonts w:ascii="Arial" w:hAnsi="Arial" w:cs="Arial"/>
          <w:sz w:val="24"/>
          <w:szCs w:val="24"/>
        </w:rPr>
        <w:tab/>
        <w:t xml:space="preserve">After selecting a submittal type, GEOS will navigate you through a series of webpages containing notifications and data requests.  The first page is simply a reminder of the submittal type you have chosen.  Click “Next” to go to the next page.    </w:t>
      </w:r>
    </w:p>
    <w:p w14:paraId="0C44A203" w14:textId="4008049D" w:rsidR="00955F7F" w:rsidRDefault="00955F7F" w:rsidP="00955F7F">
      <w:pPr>
        <w:pStyle w:val="ListParagraph"/>
        <w:tabs>
          <w:tab w:val="left" w:pos="540"/>
        </w:tabs>
        <w:spacing w:after="0" w:line="240" w:lineRule="auto"/>
        <w:ind w:left="540" w:hanging="540"/>
        <w:rPr>
          <w:rFonts w:ascii="Arial" w:hAnsi="Arial" w:cs="Arial"/>
          <w:sz w:val="24"/>
          <w:szCs w:val="24"/>
        </w:rPr>
      </w:pPr>
    </w:p>
    <w:p w14:paraId="0EA5C55E" w14:textId="5DD86D9D" w:rsidR="00955F7F" w:rsidRDefault="00955F7F" w:rsidP="00955F7F">
      <w:pPr>
        <w:pStyle w:val="ListParagraph"/>
        <w:tabs>
          <w:tab w:val="left" w:pos="540"/>
        </w:tabs>
        <w:spacing w:after="0" w:line="240" w:lineRule="auto"/>
        <w:ind w:left="540" w:hanging="540"/>
        <w:rPr>
          <w:rFonts w:ascii="Arial" w:hAnsi="Arial" w:cs="Arial"/>
          <w:sz w:val="24"/>
          <w:szCs w:val="24"/>
        </w:rPr>
      </w:pPr>
      <w:r>
        <w:rPr>
          <w:noProof/>
        </w:rPr>
        <w:drawing>
          <wp:inline distT="0" distB="0" distL="0" distR="0" wp14:anchorId="69937238" wp14:editId="20D419D0">
            <wp:extent cx="5943600" cy="3196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196590"/>
                    </a:xfrm>
                    <a:prstGeom prst="rect">
                      <a:avLst/>
                    </a:prstGeom>
                  </pic:spPr>
                </pic:pic>
              </a:graphicData>
            </a:graphic>
          </wp:inline>
        </w:drawing>
      </w:r>
    </w:p>
    <w:p w14:paraId="52F21526" w14:textId="4C1CA8E3" w:rsidR="00955F7F" w:rsidRDefault="00955F7F" w:rsidP="00955F7F">
      <w:pPr>
        <w:pStyle w:val="ListParagraph"/>
        <w:tabs>
          <w:tab w:val="left" w:pos="540"/>
        </w:tabs>
        <w:spacing w:after="0" w:line="240" w:lineRule="auto"/>
        <w:ind w:left="540" w:hanging="540"/>
        <w:rPr>
          <w:rFonts w:ascii="Arial" w:hAnsi="Arial" w:cs="Arial"/>
          <w:sz w:val="24"/>
          <w:szCs w:val="24"/>
        </w:rPr>
      </w:pPr>
    </w:p>
    <w:p w14:paraId="0287EB54" w14:textId="6EB311FF" w:rsidR="00955F7F" w:rsidRDefault="00955F7F"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 xml:space="preserve">4.  </w:t>
      </w:r>
      <w:r>
        <w:rPr>
          <w:rFonts w:ascii="Arial" w:hAnsi="Arial" w:cs="Arial"/>
          <w:sz w:val="24"/>
          <w:szCs w:val="24"/>
        </w:rPr>
        <w:tab/>
        <w:t xml:space="preserve">The next page is the most complex because it contains several fields requiring data from the user.  This page is broken down into </w:t>
      </w:r>
      <w:r w:rsidR="00773F6A">
        <w:rPr>
          <w:rFonts w:ascii="Arial" w:hAnsi="Arial" w:cs="Arial"/>
          <w:sz w:val="24"/>
          <w:szCs w:val="24"/>
        </w:rPr>
        <w:t xml:space="preserve">three categories of required information:  Facility Information, General Information, and Payment </w:t>
      </w:r>
      <w:r w:rsidR="00F63A63">
        <w:rPr>
          <w:rFonts w:ascii="Arial" w:hAnsi="Arial" w:cs="Arial"/>
          <w:sz w:val="24"/>
          <w:szCs w:val="24"/>
        </w:rPr>
        <w:t>Request</w:t>
      </w:r>
      <w:r w:rsidR="00773F6A">
        <w:rPr>
          <w:rFonts w:ascii="Arial" w:hAnsi="Arial" w:cs="Arial"/>
          <w:sz w:val="24"/>
          <w:szCs w:val="24"/>
        </w:rPr>
        <w:t xml:space="preserve">.  General Information and/or Payment </w:t>
      </w:r>
      <w:r w:rsidR="00F63A63">
        <w:rPr>
          <w:rFonts w:ascii="Arial" w:hAnsi="Arial" w:cs="Arial"/>
          <w:sz w:val="24"/>
          <w:szCs w:val="24"/>
        </w:rPr>
        <w:t>Request</w:t>
      </w:r>
      <w:r w:rsidR="00773F6A">
        <w:rPr>
          <w:rFonts w:ascii="Arial" w:hAnsi="Arial" w:cs="Arial"/>
          <w:sz w:val="24"/>
          <w:szCs w:val="24"/>
        </w:rPr>
        <w:t xml:space="preserve"> may not be required for certain submittal types. </w:t>
      </w:r>
    </w:p>
    <w:p w14:paraId="02E1B634" w14:textId="2123DF7B" w:rsidR="00773F6A" w:rsidRDefault="00773F6A" w:rsidP="00955F7F">
      <w:pPr>
        <w:pStyle w:val="ListParagraph"/>
        <w:tabs>
          <w:tab w:val="left" w:pos="540"/>
        </w:tabs>
        <w:spacing w:after="0" w:line="240" w:lineRule="auto"/>
        <w:ind w:left="540" w:hanging="540"/>
        <w:rPr>
          <w:rFonts w:ascii="Arial" w:hAnsi="Arial" w:cs="Arial"/>
          <w:sz w:val="24"/>
          <w:szCs w:val="24"/>
        </w:rPr>
      </w:pPr>
    </w:p>
    <w:p w14:paraId="316BB2E2" w14:textId="222114F9" w:rsidR="00EB5454" w:rsidRPr="00A16F82" w:rsidRDefault="00A16F82" w:rsidP="00A16F82">
      <w:pPr>
        <w:tabs>
          <w:tab w:val="left" w:pos="540"/>
        </w:tabs>
        <w:spacing w:after="0" w:line="240" w:lineRule="auto"/>
        <w:ind w:left="540" w:hanging="540"/>
        <w:rPr>
          <w:rFonts w:ascii="Arial" w:hAnsi="Arial" w:cs="Arial"/>
          <w:sz w:val="24"/>
          <w:szCs w:val="24"/>
        </w:rPr>
      </w:pPr>
      <w:r>
        <w:rPr>
          <w:rFonts w:ascii="Arial" w:hAnsi="Arial" w:cs="Arial"/>
          <w:sz w:val="24"/>
          <w:szCs w:val="24"/>
        </w:rPr>
        <w:t xml:space="preserve">5.  </w:t>
      </w:r>
      <w:r>
        <w:rPr>
          <w:rFonts w:ascii="Arial" w:hAnsi="Arial" w:cs="Arial"/>
          <w:sz w:val="24"/>
          <w:szCs w:val="24"/>
        </w:rPr>
        <w:tab/>
        <w:t>For Facility Information, most of the required data should auto-populate once you select the appropriate facility from the dropdown menu.  Only those facilities associated to your account will be available in the dropdown.  If the facility is not available in the dropdown, please contact your assigned project officer before continuing.  Below is a screenshot of Facility Information that auto-populate</w:t>
      </w:r>
      <w:r w:rsidR="00D35B24">
        <w:rPr>
          <w:rFonts w:ascii="Arial" w:hAnsi="Arial" w:cs="Arial"/>
          <w:sz w:val="24"/>
          <w:szCs w:val="24"/>
        </w:rPr>
        <w:t>s</w:t>
      </w:r>
      <w:r>
        <w:rPr>
          <w:rFonts w:ascii="Arial" w:hAnsi="Arial" w:cs="Arial"/>
          <w:sz w:val="24"/>
          <w:szCs w:val="24"/>
        </w:rPr>
        <w:t xml:space="preserve"> </w:t>
      </w:r>
      <w:r w:rsidR="00D35B24">
        <w:rPr>
          <w:rFonts w:ascii="Arial" w:hAnsi="Arial" w:cs="Arial"/>
          <w:sz w:val="24"/>
          <w:szCs w:val="24"/>
        </w:rPr>
        <w:t xml:space="preserve">after </w:t>
      </w:r>
      <w:r>
        <w:rPr>
          <w:rFonts w:ascii="Arial" w:hAnsi="Arial" w:cs="Arial"/>
          <w:sz w:val="24"/>
          <w:szCs w:val="24"/>
        </w:rPr>
        <w:t xml:space="preserve">the facility was selected </w:t>
      </w:r>
      <w:r w:rsidR="00D35B24">
        <w:rPr>
          <w:rFonts w:ascii="Arial" w:hAnsi="Arial" w:cs="Arial"/>
          <w:sz w:val="24"/>
          <w:szCs w:val="24"/>
        </w:rPr>
        <w:t>from the dropdown:</w:t>
      </w:r>
    </w:p>
    <w:p w14:paraId="06C53DD1" w14:textId="77777777" w:rsidR="00EB5454" w:rsidRDefault="00EB5454" w:rsidP="00955F7F">
      <w:pPr>
        <w:pStyle w:val="ListParagraph"/>
        <w:tabs>
          <w:tab w:val="left" w:pos="540"/>
        </w:tabs>
        <w:spacing w:after="0" w:line="240" w:lineRule="auto"/>
        <w:ind w:left="540" w:hanging="540"/>
        <w:rPr>
          <w:rFonts w:ascii="Arial" w:hAnsi="Arial" w:cs="Arial"/>
          <w:sz w:val="24"/>
          <w:szCs w:val="24"/>
        </w:rPr>
      </w:pPr>
    </w:p>
    <w:p w14:paraId="726DD1BA" w14:textId="27AD43B8" w:rsidR="00EB5454" w:rsidRDefault="00EB5454" w:rsidP="00A16F82">
      <w:pPr>
        <w:pStyle w:val="ListParagraph"/>
        <w:tabs>
          <w:tab w:val="left" w:pos="540"/>
        </w:tabs>
        <w:spacing w:after="0" w:line="240" w:lineRule="auto"/>
        <w:ind w:left="540" w:hanging="540"/>
        <w:jc w:val="center"/>
        <w:rPr>
          <w:rFonts w:ascii="Arial" w:hAnsi="Arial" w:cs="Arial"/>
          <w:sz w:val="24"/>
          <w:szCs w:val="24"/>
        </w:rPr>
      </w:pPr>
      <w:r>
        <w:rPr>
          <w:noProof/>
        </w:rPr>
        <w:lastRenderedPageBreak/>
        <w:drawing>
          <wp:inline distT="0" distB="0" distL="0" distR="0" wp14:anchorId="3D0BBFDD" wp14:editId="1CA50080">
            <wp:extent cx="4905375" cy="32089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8695" cy="3211105"/>
                    </a:xfrm>
                    <a:prstGeom prst="rect">
                      <a:avLst/>
                    </a:prstGeom>
                  </pic:spPr>
                </pic:pic>
              </a:graphicData>
            </a:graphic>
          </wp:inline>
        </w:drawing>
      </w:r>
    </w:p>
    <w:p w14:paraId="62D9692E" w14:textId="77777777" w:rsidR="00583FC3" w:rsidRDefault="00D35B24"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ab/>
      </w:r>
    </w:p>
    <w:p w14:paraId="2DFBC6A2" w14:textId="591BA2F7" w:rsidR="00773F6A" w:rsidRDefault="00583FC3" w:rsidP="00955F7F">
      <w:pPr>
        <w:pStyle w:val="ListParagraph"/>
        <w:tabs>
          <w:tab w:val="left" w:pos="540"/>
        </w:tabs>
        <w:spacing w:after="0" w:line="240" w:lineRule="auto"/>
        <w:ind w:left="540" w:hanging="540"/>
        <w:rPr>
          <w:rFonts w:ascii="Arial" w:hAnsi="Arial" w:cs="Arial"/>
          <w:b/>
          <w:sz w:val="24"/>
          <w:szCs w:val="24"/>
        </w:rPr>
      </w:pPr>
      <w:r>
        <w:rPr>
          <w:rFonts w:ascii="Arial" w:hAnsi="Arial" w:cs="Arial"/>
          <w:sz w:val="24"/>
          <w:szCs w:val="24"/>
        </w:rPr>
        <w:tab/>
      </w:r>
      <w:r w:rsidR="00D35B24">
        <w:rPr>
          <w:rFonts w:ascii="Arial" w:hAnsi="Arial" w:cs="Arial"/>
          <w:sz w:val="24"/>
          <w:szCs w:val="24"/>
        </w:rPr>
        <w:t>The only field that does not auto-populate is the “Location Identifier”.</w:t>
      </w:r>
      <w:r w:rsidR="00EB5454">
        <w:rPr>
          <w:rFonts w:ascii="Arial" w:hAnsi="Arial" w:cs="Arial"/>
          <w:sz w:val="24"/>
          <w:szCs w:val="24"/>
        </w:rPr>
        <w:tab/>
        <w:t xml:space="preserve"> </w:t>
      </w:r>
      <w:r w:rsidR="00EB5454" w:rsidRPr="00EB5454">
        <w:rPr>
          <w:rFonts w:ascii="Arial" w:hAnsi="Arial" w:cs="Arial"/>
          <w:b/>
          <w:sz w:val="24"/>
          <w:szCs w:val="24"/>
        </w:rPr>
        <w:t>“Location Identifier” is the Facility ID Number.  Do not include an asterisk or release number.</w:t>
      </w:r>
    </w:p>
    <w:p w14:paraId="4410BB76" w14:textId="50F46666" w:rsidR="00EB5454" w:rsidRDefault="00EB5454" w:rsidP="00955F7F">
      <w:pPr>
        <w:pStyle w:val="ListParagraph"/>
        <w:tabs>
          <w:tab w:val="left" w:pos="540"/>
        </w:tabs>
        <w:spacing w:after="0" w:line="240" w:lineRule="auto"/>
        <w:ind w:left="540" w:hanging="540"/>
        <w:rPr>
          <w:rFonts w:ascii="Arial" w:hAnsi="Arial" w:cs="Arial"/>
          <w:sz w:val="24"/>
          <w:szCs w:val="24"/>
        </w:rPr>
      </w:pPr>
    </w:p>
    <w:p w14:paraId="4B092A4D" w14:textId="1DB66E54" w:rsidR="00EB5454" w:rsidRDefault="00EB5454"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 xml:space="preserve">6. </w:t>
      </w:r>
      <w:r>
        <w:rPr>
          <w:rFonts w:ascii="Arial" w:hAnsi="Arial" w:cs="Arial"/>
          <w:sz w:val="24"/>
          <w:szCs w:val="24"/>
        </w:rPr>
        <w:tab/>
        <w:t>The first part of “General Information” is tank owner and consultant contact information.  Below is a screenshot of this part completed by the user:</w:t>
      </w:r>
    </w:p>
    <w:p w14:paraId="7AB34156" w14:textId="71C79867" w:rsidR="00EB5454" w:rsidRDefault="00EB5454" w:rsidP="00955F7F">
      <w:pPr>
        <w:pStyle w:val="ListParagraph"/>
        <w:tabs>
          <w:tab w:val="left" w:pos="540"/>
        </w:tabs>
        <w:spacing w:after="0" w:line="240" w:lineRule="auto"/>
        <w:ind w:left="540" w:hanging="540"/>
        <w:rPr>
          <w:rFonts w:ascii="Arial" w:hAnsi="Arial" w:cs="Arial"/>
          <w:sz w:val="24"/>
          <w:szCs w:val="24"/>
        </w:rPr>
      </w:pPr>
    </w:p>
    <w:p w14:paraId="7845C355" w14:textId="2364EFC6" w:rsidR="00EB5454" w:rsidRDefault="00EB5454"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ab/>
      </w:r>
      <w:r>
        <w:rPr>
          <w:noProof/>
        </w:rPr>
        <w:drawing>
          <wp:inline distT="0" distB="0" distL="0" distR="0" wp14:anchorId="724F56E5" wp14:editId="52BD09E1">
            <wp:extent cx="5314950" cy="3789741"/>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14950" cy="3789741"/>
                    </a:xfrm>
                    <a:prstGeom prst="rect">
                      <a:avLst/>
                    </a:prstGeom>
                  </pic:spPr>
                </pic:pic>
              </a:graphicData>
            </a:graphic>
          </wp:inline>
        </w:drawing>
      </w:r>
    </w:p>
    <w:p w14:paraId="24614638" w14:textId="42CF9F85" w:rsidR="00EB5454" w:rsidRDefault="00EB5454" w:rsidP="00955F7F">
      <w:pPr>
        <w:pStyle w:val="ListParagraph"/>
        <w:tabs>
          <w:tab w:val="left" w:pos="540"/>
        </w:tabs>
        <w:spacing w:after="0" w:line="240" w:lineRule="auto"/>
        <w:ind w:left="540" w:hanging="540"/>
        <w:rPr>
          <w:rFonts w:ascii="Arial" w:hAnsi="Arial" w:cs="Arial"/>
          <w:sz w:val="24"/>
          <w:szCs w:val="24"/>
        </w:rPr>
      </w:pPr>
    </w:p>
    <w:p w14:paraId="50AEF5DD" w14:textId="77777777" w:rsidR="00EE3BC6" w:rsidRDefault="00EE3BC6" w:rsidP="00955F7F">
      <w:pPr>
        <w:pStyle w:val="ListParagraph"/>
        <w:tabs>
          <w:tab w:val="left" w:pos="540"/>
        </w:tabs>
        <w:spacing w:after="0" w:line="240" w:lineRule="auto"/>
        <w:ind w:left="540" w:hanging="540"/>
        <w:rPr>
          <w:rFonts w:ascii="Arial" w:hAnsi="Arial" w:cs="Arial"/>
          <w:sz w:val="24"/>
          <w:szCs w:val="24"/>
        </w:rPr>
      </w:pPr>
    </w:p>
    <w:p w14:paraId="56ECFE77" w14:textId="0860EED5" w:rsidR="00A14D0E" w:rsidRDefault="00EB5454"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lastRenderedPageBreak/>
        <w:t>7.</w:t>
      </w:r>
      <w:r>
        <w:rPr>
          <w:rFonts w:ascii="Arial" w:hAnsi="Arial" w:cs="Arial"/>
          <w:sz w:val="24"/>
          <w:szCs w:val="24"/>
        </w:rPr>
        <w:tab/>
        <w:t xml:space="preserve">The next part of “General Information” is site specific data.  Below is a </w:t>
      </w:r>
      <w:r w:rsidR="00343D72">
        <w:rPr>
          <w:rFonts w:ascii="Arial" w:hAnsi="Arial" w:cs="Arial"/>
          <w:sz w:val="24"/>
          <w:szCs w:val="24"/>
        </w:rPr>
        <w:t xml:space="preserve">screenshot of this part completed by the user.  </w:t>
      </w:r>
      <w:r w:rsidR="00A14D0E">
        <w:rPr>
          <w:rFonts w:ascii="Arial" w:hAnsi="Arial" w:cs="Arial"/>
          <w:sz w:val="24"/>
          <w:szCs w:val="24"/>
        </w:rPr>
        <w:t xml:space="preserve">Most of the required </w:t>
      </w:r>
      <w:r w:rsidR="008D5779">
        <w:rPr>
          <w:rFonts w:ascii="Arial" w:hAnsi="Arial" w:cs="Arial"/>
          <w:sz w:val="24"/>
          <w:szCs w:val="24"/>
        </w:rPr>
        <w:t>fields are</w:t>
      </w:r>
      <w:r w:rsidR="00A14D0E">
        <w:rPr>
          <w:rFonts w:ascii="Arial" w:hAnsi="Arial" w:cs="Arial"/>
          <w:sz w:val="24"/>
          <w:szCs w:val="24"/>
        </w:rPr>
        <w:t xml:space="preserve"> intuitive.  Items circled in red are explained below since they may not be intuitive:</w:t>
      </w:r>
    </w:p>
    <w:p w14:paraId="41071453" w14:textId="47A39CAD" w:rsidR="00A14D0E" w:rsidRDefault="00A14D0E" w:rsidP="00955F7F">
      <w:pPr>
        <w:pStyle w:val="ListParagraph"/>
        <w:tabs>
          <w:tab w:val="left" w:pos="540"/>
        </w:tabs>
        <w:spacing w:after="0" w:line="240" w:lineRule="auto"/>
        <w:ind w:left="540" w:hanging="540"/>
        <w:rPr>
          <w:rFonts w:ascii="Arial" w:hAnsi="Arial" w:cs="Arial"/>
          <w:sz w:val="24"/>
          <w:szCs w:val="24"/>
        </w:rPr>
      </w:pPr>
    </w:p>
    <w:p w14:paraId="6ABE8198" w14:textId="297EA1E0" w:rsidR="00A14D0E" w:rsidRDefault="00A14D0E" w:rsidP="00955F7F">
      <w:pPr>
        <w:pStyle w:val="ListParagraph"/>
        <w:tabs>
          <w:tab w:val="left" w:pos="540"/>
        </w:tabs>
        <w:spacing w:after="0" w:line="240" w:lineRule="auto"/>
        <w:ind w:left="540" w:hanging="540"/>
        <w:rPr>
          <w:rFonts w:ascii="Arial" w:hAnsi="Arial" w:cs="Arial"/>
          <w:sz w:val="24"/>
          <w:szCs w:val="24"/>
        </w:rPr>
      </w:pPr>
    </w:p>
    <w:p w14:paraId="7A14D94D" w14:textId="0CE15164" w:rsidR="00A14D0E" w:rsidRDefault="00A14D0E" w:rsidP="00955F7F">
      <w:pPr>
        <w:pStyle w:val="ListParagraph"/>
        <w:tabs>
          <w:tab w:val="left" w:pos="540"/>
        </w:tabs>
        <w:spacing w:after="0" w:line="240" w:lineRule="auto"/>
        <w:ind w:left="540" w:hanging="540"/>
        <w:rPr>
          <w:rFonts w:ascii="Arial" w:hAnsi="Arial" w:cs="Arial"/>
          <w:sz w:val="24"/>
          <w:szCs w:val="24"/>
        </w:rPr>
      </w:pPr>
    </w:p>
    <w:p w14:paraId="7754E1AE" w14:textId="1FC46992" w:rsidR="00A14D0E" w:rsidRDefault="00A14D0E" w:rsidP="00955F7F">
      <w:pPr>
        <w:pStyle w:val="ListParagraph"/>
        <w:tabs>
          <w:tab w:val="left" w:pos="540"/>
        </w:tabs>
        <w:spacing w:after="0" w:line="240" w:lineRule="auto"/>
        <w:ind w:left="540" w:hanging="540"/>
        <w:rPr>
          <w:rFonts w:ascii="Arial" w:hAnsi="Arial" w:cs="Arial"/>
          <w:sz w:val="24"/>
          <w:szCs w:val="24"/>
        </w:rPr>
      </w:pPr>
      <w:r>
        <w:rPr>
          <w:noProof/>
        </w:rPr>
        <w:drawing>
          <wp:inline distT="0" distB="0" distL="0" distR="0" wp14:anchorId="124DE100" wp14:editId="67404E3D">
            <wp:extent cx="5943600" cy="593661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936615"/>
                    </a:xfrm>
                    <a:prstGeom prst="rect">
                      <a:avLst/>
                    </a:prstGeom>
                  </pic:spPr>
                </pic:pic>
              </a:graphicData>
            </a:graphic>
          </wp:inline>
        </w:drawing>
      </w:r>
      <w:r>
        <w:rPr>
          <w:noProof/>
        </w:rPr>
        <w:drawing>
          <wp:inline distT="0" distB="0" distL="0" distR="0" wp14:anchorId="2645DA3A" wp14:editId="539934BC">
            <wp:extent cx="5581650" cy="12465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81650" cy="1246505"/>
                    </a:xfrm>
                    <a:prstGeom prst="rect">
                      <a:avLst/>
                    </a:prstGeom>
                  </pic:spPr>
                </pic:pic>
              </a:graphicData>
            </a:graphic>
          </wp:inline>
        </w:drawing>
      </w:r>
    </w:p>
    <w:p w14:paraId="4302B196" w14:textId="255025DB" w:rsidR="00A14D0E" w:rsidRDefault="00A14D0E" w:rsidP="00955F7F">
      <w:pPr>
        <w:pStyle w:val="ListParagraph"/>
        <w:tabs>
          <w:tab w:val="left" w:pos="540"/>
        </w:tabs>
        <w:spacing w:after="0" w:line="240" w:lineRule="auto"/>
        <w:ind w:left="540" w:hanging="540"/>
        <w:rPr>
          <w:rFonts w:ascii="Arial" w:hAnsi="Arial" w:cs="Arial"/>
          <w:sz w:val="24"/>
          <w:szCs w:val="24"/>
        </w:rPr>
      </w:pPr>
    </w:p>
    <w:p w14:paraId="09B72917" w14:textId="77777777" w:rsidR="00004EAB" w:rsidRDefault="00A14D0E"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ab/>
      </w:r>
    </w:p>
    <w:p w14:paraId="0EC9186E" w14:textId="45A24A4D" w:rsidR="00A14D0E" w:rsidRDefault="00004EAB"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lastRenderedPageBreak/>
        <w:tab/>
      </w:r>
      <w:r w:rsidR="00A14D0E">
        <w:rPr>
          <w:rFonts w:ascii="Arial" w:hAnsi="Arial" w:cs="Arial"/>
          <w:sz w:val="24"/>
          <w:szCs w:val="24"/>
        </w:rPr>
        <w:t xml:space="preserve">The distance between the </w:t>
      </w:r>
      <w:proofErr w:type="gramStart"/>
      <w:r w:rsidR="00A14D0E">
        <w:rPr>
          <w:rFonts w:ascii="Arial" w:hAnsi="Arial" w:cs="Arial"/>
          <w:sz w:val="24"/>
          <w:szCs w:val="24"/>
        </w:rPr>
        <w:t>edge</w:t>
      </w:r>
      <w:proofErr w:type="gramEnd"/>
      <w:r w:rsidR="00A14D0E">
        <w:rPr>
          <w:rFonts w:ascii="Arial" w:hAnsi="Arial" w:cs="Arial"/>
          <w:sz w:val="24"/>
          <w:szCs w:val="24"/>
        </w:rPr>
        <w:t xml:space="preserve"> of the plume to the nearest downgradient offsite residence will not likely be known because the USTMP has not implemented the RBCA model yet.  </w:t>
      </w:r>
    </w:p>
    <w:p w14:paraId="558CA632" w14:textId="0FD09DC4" w:rsidR="00A14D0E" w:rsidRDefault="00A14D0E" w:rsidP="00955F7F">
      <w:pPr>
        <w:pStyle w:val="ListParagraph"/>
        <w:tabs>
          <w:tab w:val="left" w:pos="540"/>
        </w:tabs>
        <w:spacing w:after="0" w:line="240" w:lineRule="auto"/>
        <w:ind w:left="540" w:hanging="540"/>
        <w:rPr>
          <w:rFonts w:ascii="Arial" w:hAnsi="Arial" w:cs="Arial"/>
          <w:sz w:val="24"/>
          <w:szCs w:val="24"/>
        </w:rPr>
      </w:pPr>
    </w:p>
    <w:p w14:paraId="71D592EE" w14:textId="7E09529F" w:rsidR="00343D72" w:rsidRDefault="00A14D0E"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ab/>
        <w:t xml:space="preserve">For active remediation that includes SVE, DPE, or MPE, you are required to provide operational uptime for each month in operation and the equivalent gallons removed over the </w:t>
      </w:r>
      <w:r w:rsidR="008D5779" w:rsidRPr="00004EAB">
        <w:rPr>
          <w:rFonts w:ascii="Arial" w:hAnsi="Arial" w:cs="Arial"/>
          <w:b/>
          <w:sz w:val="24"/>
          <w:szCs w:val="24"/>
          <w:u w:val="single"/>
        </w:rPr>
        <w:t>entire</w:t>
      </w:r>
      <w:r w:rsidR="008D5779">
        <w:rPr>
          <w:rFonts w:ascii="Arial" w:hAnsi="Arial" w:cs="Arial"/>
          <w:sz w:val="24"/>
          <w:szCs w:val="24"/>
        </w:rPr>
        <w:t xml:space="preserve"> </w:t>
      </w:r>
      <w:r>
        <w:rPr>
          <w:rFonts w:ascii="Arial" w:hAnsi="Arial" w:cs="Arial"/>
          <w:sz w:val="24"/>
          <w:szCs w:val="24"/>
        </w:rPr>
        <w:t xml:space="preserve">operational period.  In this example, the system was operational February (Month 2), March (Month 3), and April (Month 4) and it removed a total of 254 equivalent gallons of product.  </w:t>
      </w:r>
    </w:p>
    <w:p w14:paraId="2C849DCE" w14:textId="76A6B35C" w:rsidR="00343D72" w:rsidRDefault="00343D72" w:rsidP="00955F7F">
      <w:pPr>
        <w:pStyle w:val="ListParagraph"/>
        <w:tabs>
          <w:tab w:val="left" w:pos="540"/>
        </w:tabs>
        <w:spacing w:after="0" w:line="240" w:lineRule="auto"/>
        <w:ind w:left="540" w:hanging="540"/>
        <w:rPr>
          <w:rFonts w:ascii="Arial" w:hAnsi="Arial" w:cs="Arial"/>
          <w:sz w:val="24"/>
          <w:szCs w:val="24"/>
        </w:rPr>
      </w:pPr>
    </w:p>
    <w:p w14:paraId="743BD438" w14:textId="7AE866A2" w:rsidR="00343D72" w:rsidRDefault="00B107E8"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ab/>
      </w:r>
      <w:r w:rsidR="00A14D0E">
        <w:rPr>
          <w:rFonts w:ascii="Arial" w:hAnsi="Arial" w:cs="Arial"/>
          <w:sz w:val="24"/>
          <w:szCs w:val="24"/>
        </w:rPr>
        <w:t>The “Approximate remaining cost to complete CAP-Part B phase…” is an estimate of how much more money is needed to bring the site to completion (</w:t>
      </w:r>
      <w:r>
        <w:rPr>
          <w:rFonts w:ascii="Arial" w:hAnsi="Arial" w:cs="Arial"/>
          <w:sz w:val="24"/>
          <w:szCs w:val="24"/>
        </w:rPr>
        <w:t>NFA and well abandonment</w:t>
      </w:r>
      <w:r w:rsidR="008D5779">
        <w:rPr>
          <w:rFonts w:ascii="Arial" w:hAnsi="Arial" w:cs="Arial"/>
          <w:sz w:val="24"/>
          <w:szCs w:val="24"/>
        </w:rPr>
        <w:t>)</w:t>
      </w:r>
      <w:r>
        <w:rPr>
          <w:rFonts w:ascii="Arial" w:hAnsi="Arial" w:cs="Arial"/>
          <w:sz w:val="24"/>
          <w:szCs w:val="24"/>
        </w:rPr>
        <w:t xml:space="preserve"> after payment of the current report</w:t>
      </w:r>
      <w:r w:rsidR="008D5779">
        <w:rPr>
          <w:rFonts w:ascii="Arial" w:hAnsi="Arial" w:cs="Arial"/>
          <w:sz w:val="24"/>
          <w:szCs w:val="24"/>
        </w:rPr>
        <w:t xml:space="preserve"> being submitted</w:t>
      </w:r>
      <w:r>
        <w:rPr>
          <w:rFonts w:ascii="Arial" w:hAnsi="Arial" w:cs="Arial"/>
          <w:sz w:val="24"/>
          <w:szCs w:val="24"/>
        </w:rPr>
        <w:t xml:space="preserve">.  It is only an estimate and used for budgeting purposes.  </w:t>
      </w:r>
    </w:p>
    <w:p w14:paraId="0D3C4DCD" w14:textId="5D817C8D" w:rsidR="00B107E8" w:rsidRDefault="00B107E8" w:rsidP="00955F7F">
      <w:pPr>
        <w:pStyle w:val="ListParagraph"/>
        <w:tabs>
          <w:tab w:val="left" w:pos="540"/>
        </w:tabs>
        <w:spacing w:after="0" w:line="240" w:lineRule="auto"/>
        <w:ind w:left="540" w:hanging="540"/>
        <w:rPr>
          <w:rFonts w:ascii="Arial" w:hAnsi="Arial" w:cs="Arial"/>
          <w:sz w:val="24"/>
          <w:szCs w:val="24"/>
        </w:rPr>
      </w:pPr>
    </w:p>
    <w:p w14:paraId="4B940736" w14:textId="746D592E" w:rsidR="00B107E8" w:rsidRDefault="00B107E8"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ab/>
      </w:r>
      <w:r w:rsidR="008D5779">
        <w:rPr>
          <w:rFonts w:ascii="Arial" w:hAnsi="Arial" w:cs="Arial"/>
          <w:sz w:val="24"/>
          <w:szCs w:val="24"/>
        </w:rPr>
        <w:t>**</w:t>
      </w:r>
      <w:r>
        <w:rPr>
          <w:rFonts w:ascii="Arial" w:hAnsi="Arial" w:cs="Arial"/>
          <w:sz w:val="24"/>
          <w:szCs w:val="24"/>
        </w:rPr>
        <w:t>For the CAP-A and SISR submittal types</w:t>
      </w:r>
      <w:r w:rsidR="008D5779">
        <w:rPr>
          <w:rFonts w:ascii="Arial" w:hAnsi="Arial" w:cs="Arial"/>
          <w:sz w:val="24"/>
          <w:szCs w:val="24"/>
        </w:rPr>
        <w:t>,</w:t>
      </w:r>
      <w:r>
        <w:rPr>
          <w:rFonts w:ascii="Arial" w:hAnsi="Arial" w:cs="Arial"/>
          <w:sz w:val="24"/>
          <w:szCs w:val="24"/>
        </w:rPr>
        <w:t xml:space="preserve"> you will be asked a similar question, “Approximate remaining cost to complete CAP-A phase…”  This is an estimate of how much more money is needed </w:t>
      </w:r>
      <w:r w:rsidR="00F343B1">
        <w:rPr>
          <w:rFonts w:ascii="Arial" w:hAnsi="Arial" w:cs="Arial"/>
          <w:sz w:val="24"/>
          <w:szCs w:val="24"/>
        </w:rPr>
        <w:t xml:space="preserve">(after payment of the current report being submitted) </w:t>
      </w:r>
      <w:r>
        <w:rPr>
          <w:rFonts w:ascii="Arial" w:hAnsi="Arial" w:cs="Arial"/>
          <w:sz w:val="24"/>
          <w:szCs w:val="24"/>
        </w:rPr>
        <w:t xml:space="preserve">to complete </w:t>
      </w:r>
      <w:r w:rsidR="008D5779">
        <w:rPr>
          <w:rFonts w:ascii="Arial" w:hAnsi="Arial" w:cs="Arial"/>
          <w:sz w:val="24"/>
          <w:szCs w:val="24"/>
        </w:rPr>
        <w:t xml:space="preserve">all </w:t>
      </w:r>
      <w:r w:rsidR="00F343B1">
        <w:rPr>
          <w:rFonts w:ascii="Arial" w:hAnsi="Arial" w:cs="Arial"/>
          <w:sz w:val="24"/>
          <w:szCs w:val="24"/>
        </w:rPr>
        <w:t>CAP-</w:t>
      </w:r>
      <w:proofErr w:type="gramStart"/>
      <w:r w:rsidR="00F343B1">
        <w:rPr>
          <w:rFonts w:ascii="Arial" w:hAnsi="Arial" w:cs="Arial"/>
          <w:sz w:val="24"/>
          <w:szCs w:val="24"/>
        </w:rPr>
        <w:t>A</w:t>
      </w:r>
      <w:proofErr w:type="gramEnd"/>
      <w:r w:rsidR="00F343B1">
        <w:rPr>
          <w:rFonts w:ascii="Arial" w:hAnsi="Arial" w:cs="Arial"/>
          <w:sz w:val="24"/>
          <w:szCs w:val="24"/>
        </w:rPr>
        <w:t xml:space="preserve"> </w:t>
      </w:r>
      <w:r w:rsidR="008D5779">
        <w:rPr>
          <w:rFonts w:ascii="Arial" w:hAnsi="Arial" w:cs="Arial"/>
          <w:sz w:val="24"/>
          <w:szCs w:val="24"/>
        </w:rPr>
        <w:t xml:space="preserve">activities </w:t>
      </w:r>
      <w:r w:rsidR="00F343B1">
        <w:rPr>
          <w:rFonts w:ascii="Arial" w:hAnsi="Arial" w:cs="Arial"/>
          <w:sz w:val="24"/>
          <w:szCs w:val="24"/>
        </w:rPr>
        <w:t xml:space="preserve">including </w:t>
      </w:r>
      <w:r w:rsidR="008D5779">
        <w:rPr>
          <w:rFonts w:ascii="Arial" w:hAnsi="Arial" w:cs="Arial"/>
          <w:sz w:val="24"/>
          <w:szCs w:val="24"/>
        </w:rPr>
        <w:t>preparation of the CAP-B</w:t>
      </w:r>
      <w:r w:rsidR="00F343B1">
        <w:rPr>
          <w:rFonts w:ascii="Arial" w:hAnsi="Arial" w:cs="Arial"/>
          <w:sz w:val="24"/>
          <w:szCs w:val="24"/>
        </w:rPr>
        <w:t xml:space="preserve">.  Again, it is only an estimate.  </w:t>
      </w:r>
      <w:r>
        <w:rPr>
          <w:rFonts w:ascii="Arial" w:hAnsi="Arial" w:cs="Arial"/>
          <w:sz w:val="24"/>
          <w:szCs w:val="24"/>
        </w:rPr>
        <w:t xml:space="preserve">  </w:t>
      </w:r>
    </w:p>
    <w:p w14:paraId="6B56D9DF" w14:textId="7DF13DD0" w:rsidR="00B107E8" w:rsidRDefault="00B107E8" w:rsidP="00955F7F">
      <w:pPr>
        <w:pStyle w:val="ListParagraph"/>
        <w:tabs>
          <w:tab w:val="left" w:pos="540"/>
        </w:tabs>
        <w:spacing w:after="0" w:line="240" w:lineRule="auto"/>
        <w:ind w:left="540" w:hanging="540"/>
        <w:rPr>
          <w:rFonts w:ascii="Arial" w:hAnsi="Arial" w:cs="Arial"/>
          <w:sz w:val="24"/>
          <w:szCs w:val="24"/>
        </w:rPr>
      </w:pPr>
    </w:p>
    <w:p w14:paraId="4AC604F5" w14:textId="365A42BA" w:rsidR="00F63A63" w:rsidRDefault="00F63A63"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 xml:space="preserve">8.  </w:t>
      </w:r>
      <w:r>
        <w:rPr>
          <w:rFonts w:ascii="Arial" w:hAnsi="Arial" w:cs="Arial"/>
          <w:sz w:val="24"/>
          <w:szCs w:val="24"/>
        </w:rPr>
        <w:tab/>
        <w:t xml:space="preserve">The last section of this page is “Payment Request”.  </w:t>
      </w:r>
      <w:r w:rsidR="00004EAB" w:rsidRPr="009D4803">
        <w:rPr>
          <w:rFonts w:ascii="Arial" w:hAnsi="Arial" w:cs="Arial"/>
          <w:sz w:val="24"/>
          <w:szCs w:val="24"/>
        </w:rPr>
        <w:t xml:space="preserve">For owner/operator funded sites or sites in which you are not seeking reimbursement, you will always select “No” when asked if you want to submit a payment request with your report.  </w:t>
      </w:r>
      <w:r w:rsidR="009D4803" w:rsidRPr="009D4803">
        <w:rPr>
          <w:rFonts w:ascii="Arial" w:hAnsi="Arial" w:cs="Arial"/>
          <w:sz w:val="24"/>
          <w:szCs w:val="24"/>
        </w:rPr>
        <w:tab/>
      </w:r>
      <w:r>
        <w:rPr>
          <w:rFonts w:ascii="Arial" w:hAnsi="Arial" w:cs="Arial"/>
          <w:sz w:val="24"/>
          <w:szCs w:val="24"/>
        </w:rPr>
        <w:t>The first part of this section is basic information such as the type of reimbursement, payee contact information, and the amount requested:</w:t>
      </w:r>
    </w:p>
    <w:p w14:paraId="398E690E" w14:textId="4E94DFC5" w:rsidR="00F63A63" w:rsidRDefault="009D4803" w:rsidP="00955F7F">
      <w:pPr>
        <w:pStyle w:val="ListParagraph"/>
        <w:tabs>
          <w:tab w:val="left" w:pos="540"/>
        </w:tabs>
        <w:spacing w:after="0" w:line="240" w:lineRule="auto"/>
        <w:ind w:left="540" w:hanging="54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40596015" wp14:editId="1AB13510">
                <wp:simplePos x="0" y="0"/>
                <wp:positionH relativeFrom="column">
                  <wp:posOffset>4400550</wp:posOffset>
                </wp:positionH>
                <wp:positionV relativeFrom="paragraph">
                  <wp:posOffset>692150</wp:posOffset>
                </wp:positionV>
                <wp:extent cx="247650" cy="0"/>
                <wp:effectExtent l="38100" t="76200" r="0" b="114300"/>
                <wp:wrapNone/>
                <wp:docPr id="4" name="Straight Arrow Connector 4"/>
                <wp:cNvGraphicFramePr/>
                <a:graphic xmlns:a="http://schemas.openxmlformats.org/drawingml/2006/main">
                  <a:graphicData uri="http://schemas.microsoft.com/office/word/2010/wordprocessingShape">
                    <wps:wsp>
                      <wps:cNvCnPr/>
                      <wps:spPr>
                        <a:xfrm flipH="1">
                          <a:off x="0" y="0"/>
                          <a:ext cx="247650"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346.5pt;margin-top:54.5pt;width:19.5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" strokecolor="red">
                <v:stroke endarrow="open"/>
              </v:shape>
            </w:pict>
          </mc:Fallback>
        </mc:AlternateContent>
      </w:r>
      <w:r w:rsidR="00004EAB" w:rsidRPr="00004EAB">
        <w:rPr>
          <w:rFonts w:ascii="Arial" w:hAnsi="Arial" w:cs="Arial"/>
          <w:noProof/>
          <w:sz w:val="24"/>
          <w:szCs w:val="24"/>
        </w:rPr>
        <mc:AlternateContent>
          <mc:Choice Requires="wps">
            <w:drawing>
              <wp:anchor distT="0" distB="0" distL="114300" distR="114300" simplePos="0" relativeHeight="251659264" behindDoc="0" locked="0" layoutInCell="1" allowOverlap="1" wp14:anchorId="1F989638" wp14:editId="1DCCCF83">
                <wp:simplePos x="0" y="0"/>
                <wp:positionH relativeFrom="column">
                  <wp:posOffset>4478655</wp:posOffset>
                </wp:positionH>
                <wp:positionV relativeFrom="paragraph">
                  <wp:posOffset>457200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7A5658C" w14:textId="7FD5CA71" w:rsidR="00004EAB" w:rsidRPr="009D4803" w:rsidRDefault="00004EAB" w:rsidP="009D4803">
                            <w:pPr>
                              <w:jc w:val="center"/>
                              <w:rPr>
                                <w:color w:val="FF0000"/>
                              </w:rPr>
                            </w:pPr>
                            <w:r w:rsidRPr="009D4803">
                              <w:rPr>
                                <w:color w:val="FF0000"/>
                              </w:rPr>
                              <w:t xml:space="preserve">Answer </w:t>
                            </w:r>
                            <w:r w:rsidR="009D4803" w:rsidRPr="009D4803">
                              <w:rPr>
                                <w:color w:val="FF0000"/>
                              </w:rPr>
                              <w:t>“</w:t>
                            </w:r>
                            <w:r w:rsidRPr="009D4803">
                              <w:rPr>
                                <w:color w:val="FF0000"/>
                              </w:rPr>
                              <w:t>No</w:t>
                            </w:r>
                            <w:r w:rsidR="009D4803" w:rsidRPr="009D4803">
                              <w:rPr>
                                <w:color w:val="FF0000"/>
                              </w:rPr>
                              <w:t>” if you are not seeking reimbursement.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2.65pt;margin-top:36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" filled="f" stroked="f">
                <v:textbox style="mso-fit-shape-to-text:t">
                  <w:txbxContent>
                    <w:p w14:paraId="37A5658C" w14:textId="7FD5CA71" w:rsidR="00004EAB" w:rsidRPr="009D4803" w:rsidRDefault="00004EAB" w:rsidP="009D4803">
                      <w:pPr>
                        <w:jc w:val="center"/>
                        <w:rPr>
                          <w:color w:val="FF0000"/>
                        </w:rPr>
                      </w:pPr>
                      <w:r w:rsidRPr="009D4803">
                        <w:rPr>
                          <w:color w:val="FF0000"/>
                        </w:rPr>
                        <w:t xml:space="preserve">Answer </w:t>
                      </w:r>
                      <w:r w:rsidR="009D4803" w:rsidRPr="009D4803">
                        <w:rPr>
                          <w:color w:val="FF0000"/>
                        </w:rPr>
                        <w:t>“</w:t>
                      </w:r>
                      <w:r w:rsidRPr="009D4803">
                        <w:rPr>
                          <w:color w:val="FF0000"/>
                        </w:rPr>
                        <w:t>No</w:t>
                      </w:r>
                      <w:r w:rsidR="009D4803" w:rsidRPr="009D4803">
                        <w:rPr>
                          <w:color w:val="FF0000"/>
                        </w:rPr>
                        <w:t>” if you are not seeking reimbursement.</w:t>
                      </w:r>
                    </w:p>
                  </w:txbxContent>
                </v:textbox>
              </v:shape>
            </w:pict>
          </mc:Fallback>
        </mc:AlternateContent>
      </w:r>
      <w:r w:rsidR="00F63A63">
        <w:rPr>
          <w:rFonts w:ascii="Arial" w:hAnsi="Arial" w:cs="Arial"/>
          <w:sz w:val="24"/>
          <w:szCs w:val="24"/>
        </w:rPr>
        <w:tab/>
      </w:r>
      <w:r w:rsidR="0076536E">
        <w:rPr>
          <w:noProof/>
        </w:rPr>
        <w:drawing>
          <wp:inline distT="0" distB="0" distL="0" distR="0" wp14:anchorId="6ADA6599" wp14:editId="4D96D7B5">
            <wp:extent cx="5943600" cy="39871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987165"/>
                    </a:xfrm>
                    <a:prstGeom prst="rect">
                      <a:avLst/>
                    </a:prstGeom>
                  </pic:spPr>
                </pic:pic>
              </a:graphicData>
            </a:graphic>
          </wp:inline>
        </w:drawing>
      </w:r>
    </w:p>
    <w:p w14:paraId="66907A80" w14:textId="77777777" w:rsidR="00F63A63" w:rsidRDefault="00F63A63" w:rsidP="00955F7F">
      <w:pPr>
        <w:pStyle w:val="ListParagraph"/>
        <w:tabs>
          <w:tab w:val="left" w:pos="540"/>
        </w:tabs>
        <w:spacing w:after="0" w:line="240" w:lineRule="auto"/>
        <w:ind w:left="540" w:hanging="540"/>
        <w:rPr>
          <w:rFonts w:ascii="Arial" w:hAnsi="Arial" w:cs="Arial"/>
          <w:sz w:val="24"/>
          <w:szCs w:val="24"/>
        </w:rPr>
      </w:pPr>
    </w:p>
    <w:p w14:paraId="631B06FC" w14:textId="2176BF82" w:rsidR="00EE3BC6" w:rsidRDefault="00F63A63"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ab/>
      </w:r>
      <w:r w:rsidRPr="00F63A63">
        <w:rPr>
          <w:rFonts w:ascii="Arial" w:hAnsi="Arial" w:cs="Arial"/>
          <w:b/>
          <w:sz w:val="24"/>
          <w:szCs w:val="24"/>
        </w:rPr>
        <w:t>This guide does not cover state contractor reimbursement.  Contact your assigned project officer for state contractor reimbursement.</w:t>
      </w:r>
    </w:p>
    <w:p w14:paraId="1EE7DA60" w14:textId="77777777" w:rsidR="00EE3BC6" w:rsidRDefault="00EE3BC6" w:rsidP="00955F7F">
      <w:pPr>
        <w:pStyle w:val="ListParagraph"/>
        <w:tabs>
          <w:tab w:val="left" w:pos="540"/>
        </w:tabs>
        <w:spacing w:after="0" w:line="240" w:lineRule="auto"/>
        <w:ind w:left="540" w:hanging="540"/>
        <w:rPr>
          <w:rFonts w:ascii="Arial" w:hAnsi="Arial" w:cs="Arial"/>
          <w:sz w:val="24"/>
          <w:szCs w:val="24"/>
        </w:rPr>
      </w:pPr>
    </w:p>
    <w:p w14:paraId="3FB14CC6" w14:textId="77777777" w:rsidR="00EE3BC6" w:rsidRDefault="00EE3BC6" w:rsidP="00955F7F">
      <w:pPr>
        <w:pStyle w:val="ListParagraph"/>
        <w:tabs>
          <w:tab w:val="left" w:pos="540"/>
        </w:tabs>
        <w:spacing w:after="0" w:line="240" w:lineRule="auto"/>
        <w:ind w:left="540" w:hanging="540"/>
        <w:rPr>
          <w:rFonts w:ascii="Arial" w:hAnsi="Arial" w:cs="Arial"/>
          <w:sz w:val="24"/>
          <w:szCs w:val="24"/>
        </w:rPr>
      </w:pPr>
    </w:p>
    <w:p w14:paraId="3ED6685F" w14:textId="7A5E3A6E" w:rsidR="00F63A63" w:rsidRDefault="00F63A63"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9.</w:t>
      </w:r>
      <w:r>
        <w:rPr>
          <w:rFonts w:ascii="Arial" w:hAnsi="Arial" w:cs="Arial"/>
          <w:sz w:val="24"/>
          <w:szCs w:val="24"/>
        </w:rPr>
        <w:tab/>
        <w:t>When selecting “Private Contractor” reimbursement, you must enter in incurred costs for the current report, proposed costs for the next report, and invoices</w:t>
      </w:r>
      <w:r w:rsidR="00F343B1">
        <w:rPr>
          <w:rFonts w:ascii="Arial" w:hAnsi="Arial" w:cs="Arial"/>
          <w:sz w:val="24"/>
          <w:szCs w:val="24"/>
        </w:rPr>
        <w:t xml:space="preserve">.  </w:t>
      </w:r>
      <w:r w:rsidR="00D76043" w:rsidRPr="00D76043">
        <w:rPr>
          <w:rFonts w:ascii="Arial" w:hAnsi="Arial" w:cs="Arial"/>
          <w:sz w:val="24"/>
          <w:szCs w:val="24"/>
          <w:u w:val="single"/>
        </w:rPr>
        <w:t xml:space="preserve">Due to the complexity and time commitment of sending submittals back to the user to revise costs, the Program highly recommends that </w:t>
      </w:r>
      <w:r w:rsidR="00D76043">
        <w:rPr>
          <w:rFonts w:ascii="Arial" w:hAnsi="Arial" w:cs="Arial"/>
          <w:sz w:val="24"/>
          <w:szCs w:val="24"/>
          <w:u w:val="single"/>
        </w:rPr>
        <w:t xml:space="preserve">the </w:t>
      </w:r>
      <w:r w:rsidR="00D76043" w:rsidRPr="00D76043">
        <w:rPr>
          <w:rFonts w:ascii="Arial" w:hAnsi="Arial" w:cs="Arial"/>
          <w:sz w:val="24"/>
          <w:szCs w:val="24"/>
          <w:u w:val="single"/>
        </w:rPr>
        <w:t xml:space="preserve">proposed </w:t>
      </w:r>
      <w:r w:rsidR="00D76043">
        <w:rPr>
          <w:rFonts w:ascii="Arial" w:hAnsi="Arial" w:cs="Arial"/>
          <w:sz w:val="24"/>
          <w:szCs w:val="24"/>
          <w:u w:val="single"/>
        </w:rPr>
        <w:t xml:space="preserve">scope of work and proposed </w:t>
      </w:r>
      <w:r w:rsidR="00D76043" w:rsidRPr="00D76043">
        <w:rPr>
          <w:rFonts w:ascii="Arial" w:hAnsi="Arial" w:cs="Arial"/>
          <w:sz w:val="24"/>
          <w:szCs w:val="24"/>
          <w:u w:val="single"/>
        </w:rPr>
        <w:t xml:space="preserve">costs be finalized </w:t>
      </w:r>
      <w:r w:rsidR="00D76043">
        <w:rPr>
          <w:rFonts w:ascii="Arial" w:hAnsi="Arial" w:cs="Arial"/>
          <w:sz w:val="24"/>
          <w:szCs w:val="24"/>
          <w:u w:val="single"/>
        </w:rPr>
        <w:t xml:space="preserve">between the project officer and consultant (outside the GEOS system) </w:t>
      </w:r>
      <w:r w:rsidR="00D76043" w:rsidRPr="00D76043">
        <w:rPr>
          <w:rFonts w:ascii="Arial" w:hAnsi="Arial" w:cs="Arial"/>
          <w:sz w:val="24"/>
          <w:szCs w:val="24"/>
          <w:u w:val="single"/>
        </w:rPr>
        <w:t xml:space="preserve">prior to submitting </w:t>
      </w:r>
      <w:r w:rsidR="00D76043">
        <w:rPr>
          <w:rFonts w:ascii="Arial" w:hAnsi="Arial" w:cs="Arial"/>
          <w:sz w:val="24"/>
          <w:szCs w:val="24"/>
          <w:u w:val="single"/>
        </w:rPr>
        <w:t xml:space="preserve">the report in GEOS.  </w:t>
      </w:r>
      <w:r w:rsidR="00D76043" w:rsidRPr="00D76043">
        <w:rPr>
          <w:rFonts w:ascii="Arial" w:hAnsi="Arial" w:cs="Arial"/>
          <w:sz w:val="24"/>
          <w:szCs w:val="24"/>
          <w:u w:val="single"/>
        </w:rPr>
        <w:t xml:space="preserve">  </w:t>
      </w:r>
    </w:p>
    <w:p w14:paraId="1E5DF666" w14:textId="132488CE" w:rsidR="00F63A63" w:rsidRDefault="00F63A63" w:rsidP="00955F7F">
      <w:pPr>
        <w:pStyle w:val="ListParagraph"/>
        <w:tabs>
          <w:tab w:val="left" w:pos="540"/>
        </w:tabs>
        <w:spacing w:after="0" w:line="240" w:lineRule="auto"/>
        <w:ind w:left="540" w:hanging="540"/>
        <w:rPr>
          <w:rFonts w:ascii="Arial" w:hAnsi="Arial" w:cs="Arial"/>
          <w:sz w:val="24"/>
          <w:szCs w:val="24"/>
        </w:rPr>
      </w:pPr>
    </w:p>
    <w:p w14:paraId="7BA0FF67" w14:textId="62CC0DCA" w:rsidR="00F63A63" w:rsidRDefault="00F63A63"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ab/>
      </w:r>
      <w:r>
        <w:rPr>
          <w:noProof/>
        </w:rPr>
        <w:drawing>
          <wp:inline distT="0" distB="0" distL="0" distR="0" wp14:anchorId="12A04472" wp14:editId="06EB583E">
            <wp:extent cx="5486400" cy="369921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86400" cy="3699217"/>
                    </a:xfrm>
                    <a:prstGeom prst="rect">
                      <a:avLst/>
                    </a:prstGeom>
                  </pic:spPr>
                </pic:pic>
              </a:graphicData>
            </a:graphic>
          </wp:inline>
        </w:drawing>
      </w:r>
    </w:p>
    <w:p w14:paraId="4939FAD7" w14:textId="207170DC" w:rsidR="00F63A63" w:rsidRDefault="00F63A63" w:rsidP="00955F7F">
      <w:pPr>
        <w:pStyle w:val="ListParagraph"/>
        <w:tabs>
          <w:tab w:val="left" w:pos="540"/>
        </w:tabs>
        <w:spacing w:after="0" w:line="240" w:lineRule="auto"/>
        <w:ind w:left="540" w:hanging="540"/>
        <w:rPr>
          <w:rFonts w:ascii="Arial" w:hAnsi="Arial" w:cs="Arial"/>
          <w:sz w:val="24"/>
          <w:szCs w:val="24"/>
        </w:rPr>
      </w:pPr>
    </w:p>
    <w:p w14:paraId="49159850" w14:textId="0ED29E7B" w:rsidR="00943568" w:rsidRDefault="00943568"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ab/>
        <w:t xml:space="preserve">The system is capable of capturing broad and detailed costs.   Therefore, if you select “Add New Incurred Task”, you are given several task elements to choose from.  For now, you will </w:t>
      </w:r>
      <w:r>
        <w:rPr>
          <w:rFonts w:ascii="Arial" w:hAnsi="Arial" w:cs="Arial"/>
          <w:sz w:val="24"/>
          <w:szCs w:val="24"/>
          <w:u w:val="single"/>
        </w:rPr>
        <w:t>only</w:t>
      </w:r>
      <w:r>
        <w:rPr>
          <w:rFonts w:ascii="Arial" w:hAnsi="Arial" w:cs="Arial"/>
          <w:sz w:val="24"/>
          <w:szCs w:val="24"/>
        </w:rPr>
        <w:t xml:space="preserve"> select </w:t>
      </w:r>
      <w:r w:rsidRPr="0076536E">
        <w:rPr>
          <w:rFonts w:ascii="Arial" w:hAnsi="Arial" w:cs="Arial"/>
          <w:sz w:val="24"/>
          <w:szCs w:val="24"/>
          <w:u w:val="single"/>
        </w:rPr>
        <w:t>“Miscellaneous</w:t>
      </w:r>
      <w:r>
        <w:rPr>
          <w:rFonts w:ascii="Arial" w:hAnsi="Arial" w:cs="Arial"/>
          <w:sz w:val="24"/>
          <w:szCs w:val="24"/>
        </w:rPr>
        <w:t>”</w:t>
      </w:r>
      <w:r w:rsidR="00583FC3">
        <w:rPr>
          <w:rFonts w:ascii="Arial" w:hAnsi="Arial" w:cs="Arial"/>
          <w:sz w:val="24"/>
          <w:szCs w:val="24"/>
        </w:rPr>
        <w:t>:</w:t>
      </w:r>
      <w:r>
        <w:rPr>
          <w:rFonts w:ascii="Arial" w:hAnsi="Arial" w:cs="Arial"/>
          <w:sz w:val="24"/>
          <w:szCs w:val="24"/>
        </w:rPr>
        <w:t xml:space="preserve">  </w:t>
      </w:r>
    </w:p>
    <w:p w14:paraId="5C2E4E37" w14:textId="77777777" w:rsidR="00943568" w:rsidRDefault="00943568" w:rsidP="00955F7F">
      <w:pPr>
        <w:pStyle w:val="ListParagraph"/>
        <w:tabs>
          <w:tab w:val="left" w:pos="540"/>
        </w:tabs>
        <w:spacing w:after="0" w:line="240" w:lineRule="auto"/>
        <w:ind w:left="540" w:hanging="540"/>
        <w:rPr>
          <w:rFonts w:ascii="Arial" w:hAnsi="Arial" w:cs="Arial"/>
          <w:sz w:val="24"/>
          <w:szCs w:val="24"/>
        </w:rPr>
      </w:pPr>
    </w:p>
    <w:p w14:paraId="56AF31C2" w14:textId="27A3A28B" w:rsidR="00943568" w:rsidRDefault="00943568" w:rsidP="00583FC3">
      <w:pPr>
        <w:pStyle w:val="ListParagraph"/>
        <w:tabs>
          <w:tab w:val="left" w:pos="540"/>
        </w:tabs>
        <w:spacing w:after="0" w:line="240" w:lineRule="auto"/>
        <w:ind w:left="540" w:hanging="540"/>
        <w:jc w:val="center"/>
        <w:rPr>
          <w:rFonts w:ascii="Arial" w:hAnsi="Arial" w:cs="Arial"/>
          <w:sz w:val="24"/>
          <w:szCs w:val="24"/>
        </w:rPr>
      </w:pPr>
      <w:r>
        <w:rPr>
          <w:noProof/>
        </w:rPr>
        <w:lastRenderedPageBreak/>
        <w:drawing>
          <wp:inline distT="0" distB="0" distL="0" distR="0" wp14:anchorId="692A30D9" wp14:editId="16C933EA">
            <wp:extent cx="4975863" cy="2533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94713" cy="2543248"/>
                    </a:xfrm>
                    <a:prstGeom prst="rect">
                      <a:avLst/>
                    </a:prstGeom>
                  </pic:spPr>
                </pic:pic>
              </a:graphicData>
            </a:graphic>
          </wp:inline>
        </w:drawing>
      </w:r>
    </w:p>
    <w:p w14:paraId="7A3C74B3" w14:textId="77777777" w:rsidR="009D4803" w:rsidRDefault="009D4803" w:rsidP="00955F7F">
      <w:pPr>
        <w:pStyle w:val="ListParagraph"/>
        <w:tabs>
          <w:tab w:val="left" w:pos="540"/>
        </w:tabs>
        <w:spacing w:after="0" w:line="240" w:lineRule="auto"/>
        <w:ind w:left="540" w:hanging="540"/>
        <w:rPr>
          <w:rFonts w:ascii="Arial" w:hAnsi="Arial" w:cs="Arial"/>
          <w:sz w:val="24"/>
          <w:szCs w:val="24"/>
        </w:rPr>
      </w:pPr>
    </w:p>
    <w:p w14:paraId="3B037C4B" w14:textId="6DE9192C" w:rsidR="00F63A63" w:rsidRDefault="00943568" w:rsidP="00955F7F">
      <w:pPr>
        <w:pStyle w:val="ListParagraph"/>
        <w:tabs>
          <w:tab w:val="left" w:pos="540"/>
        </w:tabs>
        <w:spacing w:after="0" w:line="240" w:lineRule="auto"/>
        <w:ind w:left="540" w:hanging="540"/>
        <w:rPr>
          <w:rFonts w:ascii="Arial" w:hAnsi="Arial" w:cs="Arial"/>
          <w:sz w:val="24"/>
          <w:szCs w:val="24"/>
        </w:rPr>
      </w:pPr>
      <w:r w:rsidRPr="00943568">
        <w:rPr>
          <w:rFonts w:ascii="Arial" w:hAnsi="Arial" w:cs="Arial"/>
          <w:sz w:val="24"/>
          <w:szCs w:val="24"/>
        </w:rPr>
        <w:tab/>
      </w:r>
      <w:r w:rsidRPr="00943568">
        <w:rPr>
          <w:rFonts w:ascii="Arial" w:hAnsi="Arial" w:cs="Arial"/>
          <w:b/>
          <w:sz w:val="24"/>
          <w:szCs w:val="24"/>
          <w:u w:val="single"/>
        </w:rPr>
        <w:t>You will select “Miscellaneous” for each incurred task completed on the cost review form</w:t>
      </w:r>
      <w:r>
        <w:rPr>
          <w:rFonts w:ascii="Arial" w:hAnsi="Arial" w:cs="Arial"/>
          <w:b/>
          <w:sz w:val="24"/>
          <w:szCs w:val="24"/>
          <w:u w:val="single"/>
        </w:rPr>
        <w:t xml:space="preserve"> (CRF).</w:t>
      </w:r>
      <w:r>
        <w:rPr>
          <w:rFonts w:ascii="Arial" w:hAnsi="Arial" w:cs="Arial"/>
          <w:sz w:val="24"/>
          <w:szCs w:val="24"/>
        </w:rPr>
        <w:t xml:space="preserve">  So, let’s say Task 1 and Task 2 of the CRF for this Progress Report were incurred.  In this case, you will select and complete a new Miscellaneous item for Task 1 and you will select and complete a new Miscellaneous Item for Task 2.  This is what </w:t>
      </w:r>
      <w:r w:rsidR="00F343B1">
        <w:rPr>
          <w:rFonts w:ascii="Arial" w:hAnsi="Arial" w:cs="Arial"/>
          <w:sz w:val="24"/>
          <w:szCs w:val="24"/>
        </w:rPr>
        <w:t>it may look like:</w:t>
      </w:r>
    </w:p>
    <w:p w14:paraId="773280F0" w14:textId="678964E1" w:rsidR="00943568" w:rsidRDefault="00943568" w:rsidP="00955F7F">
      <w:pPr>
        <w:pStyle w:val="ListParagraph"/>
        <w:tabs>
          <w:tab w:val="left" w:pos="540"/>
        </w:tabs>
        <w:spacing w:after="0" w:line="240" w:lineRule="auto"/>
        <w:ind w:left="540" w:hanging="540"/>
        <w:rPr>
          <w:rFonts w:ascii="Arial" w:hAnsi="Arial" w:cs="Arial"/>
          <w:sz w:val="24"/>
          <w:szCs w:val="24"/>
        </w:rPr>
      </w:pPr>
    </w:p>
    <w:p w14:paraId="1CF008F2" w14:textId="29ED4E79" w:rsidR="00943568" w:rsidRPr="00943568" w:rsidRDefault="00943568"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ab/>
      </w:r>
      <w:r>
        <w:rPr>
          <w:noProof/>
        </w:rPr>
        <w:drawing>
          <wp:inline distT="0" distB="0" distL="0" distR="0" wp14:anchorId="0FE83733" wp14:editId="245D8254">
            <wp:extent cx="5943600" cy="30143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014345"/>
                    </a:xfrm>
                    <a:prstGeom prst="rect">
                      <a:avLst/>
                    </a:prstGeom>
                  </pic:spPr>
                </pic:pic>
              </a:graphicData>
            </a:graphic>
          </wp:inline>
        </w:drawing>
      </w:r>
    </w:p>
    <w:p w14:paraId="5F1312BE" w14:textId="79C2DB9F" w:rsidR="00F63A63" w:rsidRPr="00F63A63" w:rsidRDefault="00F63A63"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ab/>
      </w:r>
    </w:p>
    <w:p w14:paraId="17E53BAD" w14:textId="11D71B48" w:rsidR="0076536E" w:rsidRPr="00F343B1" w:rsidRDefault="0076536E" w:rsidP="00955F7F">
      <w:pPr>
        <w:pStyle w:val="ListParagraph"/>
        <w:tabs>
          <w:tab w:val="left" w:pos="540"/>
        </w:tabs>
        <w:spacing w:after="0" w:line="240" w:lineRule="auto"/>
        <w:ind w:left="540" w:hanging="540"/>
        <w:rPr>
          <w:rFonts w:ascii="Arial" w:hAnsi="Arial" w:cs="Arial"/>
          <w:b/>
          <w:sz w:val="24"/>
          <w:szCs w:val="24"/>
        </w:rPr>
      </w:pPr>
      <w:r>
        <w:rPr>
          <w:rFonts w:ascii="Arial" w:hAnsi="Arial" w:cs="Arial"/>
          <w:sz w:val="24"/>
          <w:szCs w:val="24"/>
        </w:rPr>
        <w:tab/>
      </w:r>
      <w:r>
        <w:rPr>
          <w:rFonts w:ascii="Arial" w:hAnsi="Arial" w:cs="Arial"/>
          <w:sz w:val="24"/>
          <w:szCs w:val="24"/>
        </w:rPr>
        <w:tab/>
      </w:r>
      <w:r w:rsidRPr="00F343B1">
        <w:rPr>
          <w:rFonts w:ascii="Arial" w:hAnsi="Arial" w:cs="Arial"/>
          <w:b/>
          <w:sz w:val="24"/>
          <w:szCs w:val="24"/>
        </w:rPr>
        <w:t>For Description, include the corresponding task number from the CRF.</w:t>
      </w:r>
    </w:p>
    <w:p w14:paraId="068DB48E" w14:textId="043E4EF5" w:rsidR="00943568" w:rsidRPr="00F343B1" w:rsidRDefault="0076536E" w:rsidP="00955F7F">
      <w:pPr>
        <w:pStyle w:val="ListParagraph"/>
        <w:tabs>
          <w:tab w:val="left" w:pos="540"/>
        </w:tabs>
        <w:spacing w:after="0" w:line="240" w:lineRule="auto"/>
        <w:ind w:left="540" w:hanging="540"/>
        <w:rPr>
          <w:rFonts w:ascii="Arial" w:hAnsi="Arial" w:cs="Arial"/>
          <w:b/>
          <w:sz w:val="24"/>
          <w:szCs w:val="24"/>
        </w:rPr>
      </w:pPr>
      <w:r w:rsidRPr="00F343B1">
        <w:rPr>
          <w:rFonts w:ascii="Arial" w:hAnsi="Arial" w:cs="Arial"/>
          <w:b/>
          <w:sz w:val="24"/>
          <w:szCs w:val="24"/>
        </w:rPr>
        <w:tab/>
      </w:r>
      <w:r w:rsidRPr="00F343B1">
        <w:rPr>
          <w:rFonts w:ascii="Arial" w:hAnsi="Arial" w:cs="Arial"/>
          <w:b/>
          <w:sz w:val="24"/>
          <w:szCs w:val="24"/>
        </w:rPr>
        <w:tab/>
      </w:r>
      <w:r w:rsidR="00943568" w:rsidRPr="00F343B1">
        <w:rPr>
          <w:rFonts w:ascii="Arial" w:hAnsi="Arial" w:cs="Arial"/>
          <w:b/>
          <w:sz w:val="24"/>
          <w:szCs w:val="24"/>
        </w:rPr>
        <w:t>Unit will be “Each” or “1”</w:t>
      </w:r>
    </w:p>
    <w:p w14:paraId="4C733510" w14:textId="6567D083" w:rsidR="00F63A63" w:rsidRPr="00F343B1" w:rsidRDefault="0076536E" w:rsidP="00955F7F">
      <w:pPr>
        <w:pStyle w:val="ListParagraph"/>
        <w:tabs>
          <w:tab w:val="left" w:pos="540"/>
        </w:tabs>
        <w:spacing w:after="0" w:line="240" w:lineRule="auto"/>
        <w:ind w:left="540" w:hanging="540"/>
        <w:rPr>
          <w:rFonts w:ascii="Arial" w:hAnsi="Arial" w:cs="Arial"/>
          <w:b/>
          <w:sz w:val="24"/>
          <w:szCs w:val="24"/>
        </w:rPr>
      </w:pPr>
      <w:r w:rsidRPr="00F343B1">
        <w:rPr>
          <w:rFonts w:ascii="Arial" w:hAnsi="Arial" w:cs="Arial"/>
          <w:b/>
          <w:sz w:val="24"/>
          <w:szCs w:val="24"/>
        </w:rPr>
        <w:tab/>
      </w:r>
      <w:r w:rsidRPr="00F343B1">
        <w:rPr>
          <w:rFonts w:ascii="Arial" w:hAnsi="Arial" w:cs="Arial"/>
          <w:b/>
          <w:sz w:val="24"/>
          <w:szCs w:val="24"/>
        </w:rPr>
        <w:tab/>
      </w:r>
      <w:r w:rsidR="00943568" w:rsidRPr="00F343B1">
        <w:rPr>
          <w:rFonts w:ascii="Arial" w:hAnsi="Arial" w:cs="Arial"/>
          <w:b/>
          <w:sz w:val="24"/>
          <w:szCs w:val="24"/>
        </w:rPr>
        <w:t>Number of Units will be “1”</w:t>
      </w:r>
    </w:p>
    <w:p w14:paraId="4186641B" w14:textId="5AB724AE" w:rsidR="00943568" w:rsidRPr="00F343B1" w:rsidRDefault="0076536E" w:rsidP="00955F7F">
      <w:pPr>
        <w:pStyle w:val="ListParagraph"/>
        <w:tabs>
          <w:tab w:val="left" w:pos="540"/>
        </w:tabs>
        <w:spacing w:after="0" w:line="240" w:lineRule="auto"/>
        <w:ind w:left="540" w:hanging="540"/>
        <w:rPr>
          <w:rFonts w:ascii="Arial" w:hAnsi="Arial" w:cs="Arial"/>
          <w:b/>
          <w:sz w:val="24"/>
          <w:szCs w:val="24"/>
        </w:rPr>
      </w:pPr>
      <w:r w:rsidRPr="00F343B1">
        <w:rPr>
          <w:rFonts w:ascii="Arial" w:hAnsi="Arial" w:cs="Arial"/>
          <w:b/>
          <w:sz w:val="24"/>
          <w:szCs w:val="24"/>
        </w:rPr>
        <w:tab/>
      </w:r>
      <w:r w:rsidRPr="00F343B1">
        <w:rPr>
          <w:rFonts w:ascii="Arial" w:hAnsi="Arial" w:cs="Arial"/>
          <w:b/>
          <w:sz w:val="24"/>
          <w:szCs w:val="24"/>
        </w:rPr>
        <w:tab/>
      </w:r>
      <w:r w:rsidR="00943568" w:rsidRPr="00F343B1">
        <w:rPr>
          <w:rFonts w:ascii="Arial" w:hAnsi="Arial" w:cs="Arial"/>
          <w:b/>
          <w:sz w:val="24"/>
          <w:szCs w:val="24"/>
        </w:rPr>
        <w:t xml:space="preserve">Cost per Unit will be </w:t>
      </w:r>
      <w:r w:rsidRPr="00F343B1">
        <w:rPr>
          <w:rFonts w:ascii="Arial" w:hAnsi="Arial" w:cs="Arial"/>
          <w:b/>
          <w:sz w:val="24"/>
          <w:szCs w:val="24"/>
        </w:rPr>
        <w:t>the total for that task.</w:t>
      </w:r>
    </w:p>
    <w:p w14:paraId="0C92E865" w14:textId="3F07010D" w:rsidR="0076536E" w:rsidRPr="00F343B1" w:rsidRDefault="0076536E" w:rsidP="00955F7F">
      <w:pPr>
        <w:pStyle w:val="ListParagraph"/>
        <w:tabs>
          <w:tab w:val="left" w:pos="540"/>
        </w:tabs>
        <w:spacing w:after="0" w:line="240" w:lineRule="auto"/>
        <w:ind w:left="540" w:hanging="540"/>
        <w:rPr>
          <w:rFonts w:ascii="Arial" w:hAnsi="Arial" w:cs="Arial"/>
          <w:b/>
          <w:sz w:val="24"/>
          <w:szCs w:val="24"/>
        </w:rPr>
      </w:pPr>
      <w:r w:rsidRPr="00F343B1">
        <w:rPr>
          <w:rFonts w:ascii="Arial" w:hAnsi="Arial" w:cs="Arial"/>
          <w:b/>
          <w:sz w:val="24"/>
          <w:szCs w:val="24"/>
        </w:rPr>
        <w:tab/>
      </w:r>
      <w:r w:rsidRPr="00F343B1">
        <w:rPr>
          <w:rFonts w:ascii="Arial" w:hAnsi="Arial" w:cs="Arial"/>
          <w:b/>
          <w:sz w:val="24"/>
          <w:szCs w:val="24"/>
        </w:rPr>
        <w:tab/>
        <w:t>Ignore Personnel Hours</w:t>
      </w:r>
    </w:p>
    <w:p w14:paraId="42DE89F8" w14:textId="61D13516" w:rsidR="00004EAB" w:rsidRDefault="0076536E" w:rsidP="0076536E">
      <w:pPr>
        <w:pStyle w:val="ListParagraph"/>
        <w:tabs>
          <w:tab w:val="left" w:pos="540"/>
        </w:tabs>
        <w:spacing w:after="0" w:line="240" w:lineRule="auto"/>
        <w:ind w:hanging="540"/>
        <w:rPr>
          <w:rFonts w:ascii="Arial" w:hAnsi="Arial" w:cs="Arial"/>
          <w:b/>
          <w:sz w:val="24"/>
          <w:szCs w:val="24"/>
        </w:rPr>
      </w:pPr>
      <w:r w:rsidRPr="00F343B1">
        <w:rPr>
          <w:rFonts w:ascii="Arial" w:hAnsi="Arial" w:cs="Arial"/>
          <w:b/>
          <w:sz w:val="24"/>
          <w:szCs w:val="24"/>
        </w:rPr>
        <w:tab/>
      </w:r>
      <w:r w:rsidRPr="00F343B1">
        <w:rPr>
          <w:rFonts w:ascii="Arial" w:hAnsi="Arial" w:cs="Arial"/>
          <w:b/>
          <w:sz w:val="24"/>
          <w:szCs w:val="24"/>
        </w:rPr>
        <w:tab/>
        <w:t>Click “Calculate” after each task is completed.  Click “Save” when all tasks have been completed.</w:t>
      </w:r>
    </w:p>
    <w:p w14:paraId="6E5FC27D" w14:textId="77777777" w:rsidR="00004EAB" w:rsidRPr="00F343B1" w:rsidRDefault="00004EAB" w:rsidP="0076536E">
      <w:pPr>
        <w:pStyle w:val="ListParagraph"/>
        <w:tabs>
          <w:tab w:val="left" w:pos="540"/>
        </w:tabs>
        <w:spacing w:after="0" w:line="240" w:lineRule="auto"/>
        <w:ind w:hanging="540"/>
        <w:rPr>
          <w:rFonts w:ascii="Arial" w:hAnsi="Arial" w:cs="Arial"/>
          <w:b/>
          <w:sz w:val="24"/>
          <w:szCs w:val="24"/>
        </w:rPr>
      </w:pPr>
    </w:p>
    <w:p w14:paraId="018BB532" w14:textId="77777777" w:rsidR="0076536E" w:rsidRDefault="0076536E" w:rsidP="00955F7F">
      <w:pPr>
        <w:pStyle w:val="ListParagraph"/>
        <w:tabs>
          <w:tab w:val="left" w:pos="540"/>
        </w:tabs>
        <w:spacing w:after="0" w:line="240" w:lineRule="auto"/>
        <w:ind w:left="540" w:hanging="540"/>
        <w:rPr>
          <w:rFonts w:ascii="Arial" w:hAnsi="Arial" w:cs="Arial"/>
          <w:sz w:val="24"/>
          <w:szCs w:val="24"/>
        </w:rPr>
      </w:pPr>
    </w:p>
    <w:p w14:paraId="3EE25C4B" w14:textId="40ACF339" w:rsidR="00343D72" w:rsidRDefault="0076536E" w:rsidP="00E712FC">
      <w:pPr>
        <w:pStyle w:val="ListParagraph"/>
        <w:tabs>
          <w:tab w:val="left" w:pos="540"/>
        </w:tabs>
        <w:spacing w:after="0" w:line="240" w:lineRule="auto"/>
        <w:ind w:hanging="720"/>
        <w:rPr>
          <w:rFonts w:ascii="Arial" w:hAnsi="Arial" w:cs="Arial"/>
          <w:sz w:val="24"/>
          <w:szCs w:val="24"/>
        </w:rPr>
      </w:pPr>
      <w:r>
        <w:rPr>
          <w:rFonts w:ascii="Arial" w:hAnsi="Arial" w:cs="Arial"/>
          <w:sz w:val="24"/>
          <w:szCs w:val="24"/>
        </w:rPr>
        <w:lastRenderedPageBreak/>
        <w:t xml:space="preserve">10.  </w:t>
      </w:r>
      <w:r>
        <w:rPr>
          <w:rFonts w:ascii="Arial" w:hAnsi="Arial" w:cs="Arial"/>
          <w:sz w:val="24"/>
          <w:szCs w:val="24"/>
        </w:rPr>
        <w:tab/>
      </w:r>
      <w:r w:rsidR="00E712FC">
        <w:rPr>
          <w:rFonts w:ascii="Arial" w:hAnsi="Arial" w:cs="Arial"/>
          <w:sz w:val="24"/>
          <w:szCs w:val="24"/>
        </w:rPr>
        <w:tab/>
      </w:r>
      <w:r>
        <w:rPr>
          <w:rFonts w:ascii="Arial" w:hAnsi="Arial" w:cs="Arial"/>
          <w:sz w:val="24"/>
          <w:szCs w:val="24"/>
        </w:rPr>
        <w:t>Repeat Step 9 for Proposed Costs for Next Report.  However, in this case, you will</w:t>
      </w:r>
      <w:r w:rsidR="00E712FC">
        <w:rPr>
          <w:rFonts w:ascii="Arial" w:hAnsi="Arial" w:cs="Arial"/>
          <w:sz w:val="24"/>
          <w:szCs w:val="24"/>
        </w:rPr>
        <w:t xml:space="preserve"> </w:t>
      </w:r>
      <w:r>
        <w:rPr>
          <w:rFonts w:ascii="Arial" w:hAnsi="Arial" w:cs="Arial"/>
          <w:sz w:val="24"/>
          <w:szCs w:val="24"/>
        </w:rPr>
        <w:t xml:space="preserve">only </w:t>
      </w:r>
      <w:r w:rsidR="00F343B1">
        <w:rPr>
          <w:rFonts w:ascii="Arial" w:hAnsi="Arial" w:cs="Arial"/>
          <w:sz w:val="24"/>
          <w:szCs w:val="24"/>
        </w:rPr>
        <w:t xml:space="preserve">capture the costs to complete </w:t>
      </w:r>
      <w:r>
        <w:rPr>
          <w:rFonts w:ascii="Arial" w:hAnsi="Arial" w:cs="Arial"/>
          <w:sz w:val="24"/>
          <w:szCs w:val="24"/>
        </w:rPr>
        <w:t xml:space="preserve">proposed tasks </w:t>
      </w:r>
      <w:r w:rsidR="00F343B1">
        <w:rPr>
          <w:rFonts w:ascii="Arial" w:hAnsi="Arial" w:cs="Arial"/>
          <w:sz w:val="24"/>
          <w:szCs w:val="24"/>
        </w:rPr>
        <w:t>as outlined in the CRF</w:t>
      </w:r>
      <w:r w:rsidR="00E712FC">
        <w:rPr>
          <w:rFonts w:ascii="Arial" w:hAnsi="Arial" w:cs="Arial"/>
          <w:sz w:val="24"/>
          <w:szCs w:val="24"/>
        </w:rPr>
        <w:t xml:space="preserve">.  So, if Task 3 and Task 4 </w:t>
      </w:r>
      <w:r w:rsidR="00F343B1">
        <w:rPr>
          <w:rFonts w:ascii="Arial" w:hAnsi="Arial" w:cs="Arial"/>
          <w:sz w:val="24"/>
          <w:szCs w:val="24"/>
        </w:rPr>
        <w:t xml:space="preserve">include costs for </w:t>
      </w:r>
      <w:r w:rsidR="00E712FC">
        <w:rPr>
          <w:rFonts w:ascii="Arial" w:hAnsi="Arial" w:cs="Arial"/>
          <w:sz w:val="24"/>
          <w:szCs w:val="24"/>
        </w:rPr>
        <w:t>proposed</w:t>
      </w:r>
      <w:r w:rsidR="00F343B1">
        <w:rPr>
          <w:rFonts w:ascii="Arial" w:hAnsi="Arial" w:cs="Arial"/>
          <w:sz w:val="24"/>
          <w:szCs w:val="24"/>
        </w:rPr>
        <w:t xml:space="preserve"> for work that will be documented in the next report, </w:t>
      </w:r>
      <w:r w:rsidR="00E712FC">
        <w:rPr>
          <w:rFonts w:ascii="Arial" w:hAnsi="Arial" w:cs="Arial"/>
          <w:sz w:val="24"/>
          <w:szCs w:val="24"/>
        </w:rPr>
        <w:t xml:space="preserve">you will have two “Miscellaneous” items, with one corresponding to Task 3 and the other corresponding to Task 4.  </w:t>
      </w:r>
    </w:p>
    <w:p w14:paraId="63E0C1F8" w14:textId="407E3158" w:rsidR="00E712FC" w:rsidRDefault="00E712FC" w:rsidP="00E712FC">
      <w:pPr>
        <w:pStyle w:val="ListParagraph"/>
        <w:tabs>
          <w:tab w:val="left" w:pos="540"/>
        </w:tabs>
        <w:spacing w:after="0" w:line="240" w:lineRule="auto"/>
        <w:ind w:hanging="720"/>
        <w:rPr>
          <w:rFonts w:ascii="Arial" w:hAnsi="Arial" w:cs="Arial"/>
          <w:sz w:val="24"/>
          <w:szCs w:val="24"/>
        </w:rPr>
      </w:pPr>
    </w:p>
    <w:p w14:paraId="4437C62C" w14:textId="4FF05387" w:rsidR="00E712FC" w:rsidRDefault="00E712FC" w:rsidP="00E712FC">
      <w:pPr>
        <w:pStyle w:val="ListParagraph"/>
        <w:tabs>
          <w:tab w:val="left" w:pos="540"/>
        </w:tabs>
        <w:spacing w:after="0" w:line="240" w:lineRule="auto"/>
        <w:ind w:hanging="720"/>
        <w:rPr>
          <w:rFonts w:ascii="Arial" w:hAnsi="Arial" w:cs="Arial"/>
          <w:sz w:val="24"/>
          <w:szCs w:val="24"/>
        </w:rPr>
      </w:pPr>
      <w:r>
        <w:rPr>
          <w:rFonts w:ascii="Arial" w:hAnsi="Arial" w:cs="Arial"/>
          <w:sz w:val="24"/>
          <w:szCs w:val="24"/>
        </w:rPr>
        <w:t>11.</w:t>
      </w:r>
      <w:r>
        <w:rPr>
          <w:rFonts w:ascii="Arial" w:hAnsi="Arial" w:cs="Arial"/>
          <w:sz w:val="24"/>
          <w:szCs w:val="24"/>
        </w:rPr>
        <w:tab/>
      </w:r>
      <w:r>
        <w:rPr>
          <w:rFonts w:ascii="Arial" w:hAnsi="Arial" w:cs="Arial"/>
          <w:sz w:val="24"/>
          <w:szCs w:val="24"/>
        </w:rPr>
        <w:tab/>
        <w:t xml:space="preserve">The last part of this “Payment Request” section is to list all invoices in the reimbursement application.  These invoices should correspond to the GUST-4D of the CRF.  </w:t>
      </w:r>
      <w:r w:rsidR="00E96ECC">
        <w:rPr>
          <w:rFonts w:ascii="Arial" w:hAnsi="Arial" w:cs="Arial"/>
          <w:sz w:val="24"/>
          <w:szCs w:val="24"/>
        </w:rPr>
        <w:t>The following screenshot shows what the webpage will look like when the incurred costs and invoice sections have been completed.  The proposed costs section was left blank to fit the screenshot on one page:</w:t>
      </w:r>
    </w:p>
    <w:p w14:paraId="59391E89" w14:textId="7F5549B4" w:rsidR="00E96ECC" w:rsidRDefault="00E96ECC" w:rsidP="00E712FC">
      <w:pPr>
        <w:pStyle w:val="ListParagraph"/>
        <w:tabs>
          <w:tab w:val="left" w:pos="540"/>
        </w:tabs>
        <w:spacing w:after="0" w:line="240" w:lineRule="auto"/>
        <w:ind w:hanging="720"/>
        <w:rPr>
          <w:rFonts w:ascii="Arial" w:hAnsi="Arial" w:cs="Arial"/>
          <w:sz w:val="24"/>
          <w:szCs w:val="24"/>
        </w:rPr>
      </w:pPr>
    </w:p>
    <w:p w14:paraId="05F979BA" w14:textId="4EBF8772" w:rsidR="00E96ECC" w:rsidRDefault="00E96ECC" w:rsidP="00E712FC">
      <w:pPr>
        <w:pStyle w:val="ListParagraph"/>
        <w:tabs>
          <w:tab w:val="left" w:pos="540"/>
        </w:tabs>
        <w:spacing w:after="0" w:line="240" w:lineRule="auto"/>
        <w:ind w:hanging="720"/>
        <w:rPr>
          <w:rFonts w:ascii="Arial" w:hAnsi="Arial" w:cs="Arial"/>
          <w:sz w:val="24"/>
          <w:szCs w:val="24"/>
        </w:rPr>
      </w:pPr>
    </w:p>
    <w:p w14:paraId="24BC0711" w14:textId="5C67EB2B" w:rsidR="00E96ECC" w:rsidRDefault="00E96ECC" w:rsidP="00E712FC">
      <w:pPr>
        <w:pStyle w:val="ListParagraph"/>
        <w:tabs>
          <w:tab w:val="left" w:pos="540"/>
        </w:tabs>
        <w:spacing w:after="0" w:line="240" w:lineRule="auto"/>
        <w:ind w:hanging="720"/>
        <w:rPr>
          <w:rFonts w:ascii="Arial" w:hAnsi="Arial" w:cs="Arial"/>
          <w:sz w:val="24"/>
          <w:szCs w:val="24"/>
        </w:rPr>
      </w:pPr>
    </w:p>
    <w:p w14:paraId="19B5C237" w14:textId="261C6273" w:rsidR="00E96ECC" w:rsidRDefault="00E96ECC" w:rsidP="00E712FC">
      <w:pPr>
        <w:pStyle w:val="ListParagraph"/>
        <w:tabs>
          <w:tab w:val="left" w:pos="540"/>
        </w:tabs>
        <w:spacing w:after="0" w:line="240" w:lineRule="auto"/>
        <w:ind w:hanging="720"/>
        <w:rPr>
          <w:rFonts w:ascii="Arial" w:hAnsi="Arial" w:cs="Arial"/>
          <w:sz w:val="24"/>
          <w:szCs w:val="24"/>
        </w:rPr>
      </w:pPr>
      <w:r>
        <w:rPr>
          <w:noProof/>
        </w:rPr>
        <w:drawing>
          <wp:inline distT="0" distB="0" distL="0" distR="0" wp14:anchorId="2D8BA0DD" wp14:editId="4FA91F23">
            <wp:extent cx="5943600" cy="45758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4575810"/>
                    </a:xfrm>
                    <a:prstGeom prst="rect">
                      <a:avLst/>
                    </a:prstGeom>
                  </pic:spPr>
                </pic:pic>
              </a:graphicData>
            </a:graphic>
          </wp:inline>
        </w:drawing>
      </w:r>
    </w:p>
    <w:p w14:paraId="63366752" w14:textId="04FB5B8A" w:rsidR="00E96ECC" w:rsidRPr="00E96ECC" w:rsidRDefault="00E96ECC" w:rsidP="00E712FC">
      <w:pPr>
        <w:pStyle w:val="ListParagraph"/>
        <w:tabs>
          <w:tab w:val="left" w:pos="540"/>
        </w:tabs>
        <w:spacing w:after="0" w:line="240" w:lineRule="auto"/>
        <w:ind w:hanging="720"/>
        <w:rPr>
          <w:rFonts w:ascii="Arial" w:hAnsi="Arial" w:cs="Arial"/>
          <w:b/>
          <w:sz w:val="24"/>
          <w:szCs w:val="24"/>
          <w:u w:val="single"/>
        </w:rPr>
      </w:pPr>
      <w:r w:rsidRPr="00E96ECC">
        <w:rPr>
          <w:rFonts w:ascii="Arial" w:hAnsi="Arial" w:cs="Arial"/>
          <w:b/>
          <w:sz w:val="24"/>
          <w:szCs w:val="24"/>
        </w:rPr>
        <w:tab/>
      </w:r>
      <w:r w:rsidRPr="00E96ECC">
        <w:rPr>
          <w:rFonts w:ascii="Arial" w:hAnsi="Arial" w:cs="Arial"/>
          <w:b/>
          <w:sz w:val="24"/>
          <w:szCs w:val="24"/>
        </w:rPr>
        <w:tab/>
      </w:r>
      <w:r>
        <w:rPr>
          <w:rFonts w:ascii="Arial" w:hAnsi="Arial" w:cs="Arial"/>
          <w:b/>
          <w:sz w:val="24"/>
          <w:szCs w:val="24"/>
          <w:u w:val="single"/>
        </w:rPr>
        <w:t>In most situations, the total of the incurred costs should equal the invoice total and the reimbursement amount requested.</w:t>
      </w:r>
    </w:p>
    <w:p w14:paraId="3BC208CB" w14:textId="1DD82F9C" w:rsidR="00E96ECC" w:rsidRDefault="00E96ECC" w:rsidP="00E712FC">
      <w:pPr>
        <w:pStyle w:val="ListParagraph"/>
        <w:tabs>
          <w:tab w:val="left" w:pos="540"/>
        </w:tabs>
        <w:spacing w:after="0" w:line="240" w:lineRule="auto"/>
        <w:ind w:hanging="720"/>
        <w:rPr>
          <w:rFonts w:ascii="Arial" w:hAnsi="Arial" w:cs="Arial"/>
          <w:sz w:val="24"/>
          <w:szCs w:val="24"/>
        </w:rPr>
      </w:pPr>
    </w:p>
    <w:p w14:paraId="09A741AD" w14:textId="77777777" w:rsidR="00E96ECC" w:rsidRDefault="00E96ECC" w:rsidP="00E712FC">
      <w:pPr>
        <w:pStyle w:val="ListParagraph"/>
        <w:tabs>
          <w:tab w:val="left" w:pos="540"/>
        </w:tabs>
        <w:spacing w:after="0" w:line="240" w:lineRule="auto"/>
        <w:ind w:hanging="720"/>
        <w:rPr>
          <w:rFonts w:ascii="Arial" w:hAnsi="Arial" w:cs="Arial"/>
          <w:sz w:val="24"/>
          <w:szCs w:val="24"/>
        </w:rPr>
      </w:pPr>
    </w:p>
    <w:p w14:paraId="5D7F6F39" w14:textId="20E784D7" w:rsidR="00773F6A" w:rsidRDefault="00E96ECC"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 xml:space="preserve">12.  Click “Save” at the bottom of the page and then “Next”.  </w:t>
      </w:r>
    </w:p>
    <w:p w14:paraId="6CDFDE88" w14:textId="6368EA9C" w:rsidR="00E96ECC" w:rsidRDefault="00E96ECC" w:rsidP="00955F7F">
      <w:pPr>
        <w:pStyle w:val="ListParagraph"/>
        <w:tabs>
          <w:tab w:val="left" w:pos="540"/>
        </w:tabs>
        <w:spacing w:after="0" w:line="240" w:lineRule="auto"/>
        <w:ind w:left="540" w:hanging="540"/>
        <w:rPr>
          <w:rFonts w:ascii="Arial" w:hAnsi="Arial" w:cs="Arial"/>
          <w:sz w:val="24"/>
          <w:szCs w:val="24"/>
        </w:rPr>
      </w:pPr>
    </w:p>
    <w:p w14:paraId="4116871C" w14:textId="77777777" w:rsidR="00583FC3" w:rsidRDefault="00583FC3" w:rsidP="00955F7F">
      <w:pPr>
        <w:pStyle w:val="ListParagraph"/>
        <w:tabs>
          <w:tab w:val="left" w:pos="540"/>
        </w:tabs>
        <w:spacing w:after="0" w:line="240" w:lineRule="auto"/>
        <w:ind w:left="540" w:hanging="540"/>
        <w:rPr>
          <w:rFonts w:ascii="Arial" w:hAnsi="Arial" w:cs="Arial"/>
          <w:sz w:val="24"/>
          <w:szCs w:val="24"/>
        </w:rPr>
      </w:pPr>
    </w:p>
    <w:p w14:paraId="184A2061" w14:textId="77777777" w:rsidR="00583FC3" w:rsidRDefault="00583FC3" w:rsidP="00955F7F">
      <w:pPr>
        <w:pStyle w:val="ListParagraph"/>
        <w:tabs>
          <w:tab w:val="left" w:pos="540"/>
        </w:tabs>
        <w:spacing w:after="0" w:line="240" w:lineRule="auto"/>
        <w:ind w:left="540" w:hanging="540"/>
        <w:rPr>
          <w:rFonts w:ascii="Arial" w:hAnsi="Arial" w:cs="Arial"/>
          <w:sz w:val="24"/>
          <w:szCs w:val="24"/>
        </w:rPr>
      </w:pPr>
    </w:p>
    <w:p w14:paraId="6EC8EF98" w14:textId="77777777" w:rsidR="00583FC3" w:rsidRDefault="00583FC3" w:rsidP="00955F7F">
      <w:pPr>
        <w:pStyle w:val="ListParagraph"/>
        <w:tabs>
          <w:tab w:val="left" w:pos="540"/>
        </w:tabs>
        <w:spacing w:after="0" w:line="240" w:lineRule="auto"/>
        <w:ind w:left="540" w:hanging="540"/>
        <w:rPr>
          <w:rFonts w:ascii="Arial" w:hAnsi="Arial" w:cs="Arial"/>
          <w:sz w:val="24"/>
          <w:szCs w:val="24"/>
        </w:rPr>
      </w:pPr>
    </w:p>
    <w:p w14:paraId="4BF3DEC1" w14:textId="77777777" w:rsidR="00E96ECC" w:rsidRDefault="00E96ECC"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lastRenderedPageBreak/>
        <w:t xml:space="preserve">13.  The next page in GEOS is the “Attachment” page.  It is where you upload the report and reimbursement application.  The report should be scanned as a single PDF document and uploaded under the “Supporting Documents for Progress Report” heading.  The reimbursement application should be scanned as a single PDF document and uploaded under the “Supporting Documents for Payment Request” heading.  </w:t>
      </w:r>
    </w:p>
    <w:p w14:paraId="7CA1F9CF" w14:textId="77777777" w:rsidR="00E96ECC" w:rsidRDefault="00E96ECC" w:rsidP="00955F7F">
      <w:pPr>
        <w:pStyle w:val="ListParagraph"/>
        <w:tabs>
          <w:tab w:val="left" w:pos="540"/>
        </w:tabs>
        <w:spacing w:after="0" w:line="240" w:lineRule="auto"/>
        <w:ind w:left="540" w:hanging="540"/>
        <w:rPr>
          <w:rFonts w:ascii="Arial" w:hAnsi="Arial" w:cs="Arial"/>
          <w:sz w:val="24"/>
          <w:szCs w:val="24"/>
        </w:rPr>
      </w:pPr>
    </w:p>
    <w:p w14:paraId="4AFD4F64" w14:textId="2C986A35" w:rsidR="00E96ECC" w:rsidRDefault="00E96ECC"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ab/>
        <w:t xml:space="preserve">The file limit size is approximately 10 MB.  Most reports, even the voluminous CAP-Part B, can be scanned at under 10 MB if the appropriate settings are used.  If the file size is larger than 10 MB, you will need to logically split the report into separate files such as a report file, figures file, and a lab data file.  </w:t>
      </w:r>
      <w:r w:rsidR="00F343B1" w:rsidRPr="00F343B1">
        <w:rPr>
          <w:rFonts w:ascii="Arial" w:hAnsi="Arial" w:cs="Arial"/>
          <w:b/>
          <w:sz w:val="24"/>
          <w:szCs w:val="24"/>
        </w:rPr>
        <w:t>If a report needs to be split up in</w:t>
      </w:r>
      <w:r w:rsidR="00F343B1">
        <w:rPr>
          <w:rFonts w:ascii="Arial" w:hAnsi="Arial" w:cs="Arial"/>
          <w:b/>
          <w:sz w:val="24"/>
          <w:szCs w:val="24"/>
        </w:rPr>
        <w:t>to</w:t>
      </w:r>
      <w:r w:rsidR="00F343B1" w:rsidRPr="00F343B1">
        <w:rPr>
          <w:rFonts w:ascii="Arial" w:hAnsi="Arial" w:cs="Arial"/>
          <w:b/>
          <w:sz w:val="24"/>
          <w:szCs w:val="24"/>
        </w:rPr>
        <w:t xml:space="preserve"> separate files, please contact your assigned project officer.</w:t>
      </w:r>
      <w:r w:rsidR="00F343B1">
        <w:rPr>
          <w:rFonts w:ascii="Arial" w:hAnsi="Arial" w:cs="Arial"/>
          <w:sz w:val="24"/>
          <w:szCs w:val="24"/>
        </w:rPr>
        <w:t xml:space="preserve">  </w:t>
      </w:r>
    </w:p>
    <w:p w14:paraId="2A5F596B" w14:textId="26F62282" w:rsidR="00E96ECC" w:rsidRDefault="00E96ECC" w:rsidP="00955F7F">
      <w:pPr>
        <w:pStyle w:val="ListParagraph"/>
        <w:tabs>
          <w:tab w:val="left" w:pos="540"/>
        </w:tabs>
        <w:spacing w:after="0" w:line="240" w:lineRule="auto"/>
        <w:ind w:left="540" w:hanging="540"/>
        <w:rPr>
          <w:rFonts w:ascii="Arial" w:hAnsi="Arial" w:cs="Arial"/>
          <w:sz w:val="24"/>
          <w:szCs w:val="24"/>
        </w:rPr>
      </w:pPr>
    </w:p>
    <w:p w14:paraId="4B969763" w14:textId="0B0FA42B" w:rsidR="00E96ECC" w:rsidRDefault="00E96ECC" w:rsidP="00955F7F">
      <w:pPr>
        <w:pStyle w:val="ListParagraph"/>
        <w:tabs>
          <w:tab w:val="left" w:pos="540"/>
        </w:tabs>
        <w:spacing w:after="0" w:line="240" w:lineRule="auto"/>
        <w:ind w:left="540" w:hanging="540"/>
        <w:rPr>
          <w:rFonts w:ascii="Arial" w:hAnsi="Arial" w:cs="Arial"/>
          <w:sz w:val="24"/>
          <w:szCs w:val="24"/>
        </w:rPr>
      </w:pPr>
      <w:r>
        <w:rPr>
          <w:noProof/>
        </w:rPr>
        <w:drawing>
          <wp:inline distT="0" distB="0" distL="0" distR="0" wp14:anchorId="6D2D207A" wp14:editId="79122B27">
            <wp:extent cx="5943600" cy="517334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5173345"/>
                    </a:xfrm>
                    <a:prstGeom prst="rect">
                      <a:avLst/>
                    </a:prstGeom>
                  </pic:spPr>
                </pic:pic>
              </a:graphicData>
            </a:graphic>
          </wp:inline>
        </w:drawing>
      </w:r>
    </w:p>
    <w:p w14:paraId="7219B26D" w14:textId="5EDEF143" w:rsidR="003B578E" w:rsidRDefault="003B578E" w:rsidP="00955F7F">
      <w:pPr>
        <w:pStyle w:val="ListParagraph"/>
        <w:tabs>
          <w:tab w:val="left" w:pos="540"/>
        </w:tabs>
        <w:spacing w:after="0" w:line="240" w:lineRule="auto"/>
        <w:ind w:left="540" w:hanging="540"/>
        <w:rPr>
          <w:rFonts w:ascii="Arial" w:hAnsi="Arial" w:cs="Arial"/>
          <w:sz w:val="24"/>
          <w:szCs w:val="24"/>
        </w:rPr>
      </w:pPr>
    </w:p>
    <w:p w14:paraId="29DA864F" w14:textId="1D7DFD93" w:rsidR="003B578E" w:rsidRDefault="003B578E"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 xml:space="preserve">14.  </w:t>
      </w:r>
      <w:r>
        <w:rPr>
          <w:rFonts w:ascii="Arial" w:hAnsi="Arial" w:cs="Arial"/>
          <w:sz w:val="24"/>
          <w:szCs w:val="24"/>
        </w:rPr>
        <w:tab/>
      </w:r>
      <w:r w:rsidR="00094AFE">
        <w:rPr>
          <w:rFonts w:ascii="Arial" w:hAnsi="Arial" w:cs="Arial"/>
          <w:sz w:val="24"/>
          <w:szCs w:val="24"/>
        </w:rPr>
        <w:t xml:space="preserve">Browse where the files are stored on your computer and upload them accordingly.  </w:t>
      </w:r>
      <w:r>
        <w:rPr>
          <w:rFonts w:ascii="Arial" w:hAnsi="Arial" w:cs="Arial"/>
          <w:sz w:val="24"/>
          <w:szCs w:val="24"/>
        </w:rPr>
        <w:t xml:space="preserve">Once the files are uploaded, select “Save” then “Next”.  </w:t>
      </w:r>
    </w:p>
    <w:p w14:paraId="0B5FDF2B" w14:textId="780126B5" w:rsidR="003B578E" w:rsidRDefault="003B578E" w:rsidP="00955F7F">
      <w:pPr>
        <w:pStyle w:val="ListParagraph"/>
        <w:tabs>
          <w:tab w:val="left" w:pos="540"/>
        </w:tabs>
        <w:spacing w:after="0" w:line="240" w:lineRule="auto"/>
        <w:ind w:left="540" w:hanging="540"/>
        <w:rPr>
          <w:rFonts w:ascii="Arial" w:hAnsi="Arial" w:cs="Arial"/>
          <w:sz w:val="24"/>
          <w:szCs w:val="24"/>
        </w:rPr>
      </w:pPr>
    </w:p>
    <w:p w14:paraId="5F36EB25" w14:textId="2AB4108C" w:rsidR="003B578E" w:rsidRDefault="003B578E"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 xml:space="preserve">15.  </w:t>
      </w:r>
      <w:r>
        <w:rPr>
          <w:rFonts w:ascii="Arial" w:hAnsi="Arial" w:cs="Arial"/>
          <w:sz w:val="24"/>
          <w:szCs w:val="24"/>
        </w:rPr>
        <w:tab/>
        <w:t>The next page is simply a validation page that confirms all requirements have been met.</w:t>
      </w:r>
    </w:p>
    <w:p w14:paraId="58EBA359" w14:textId="62E67B06" w:rsidR="003B578E" w:rsidRDefault="003B578E" w:rsidP="00955F7F">
      <w:pPr>
        <w:pStyle w:val="ListParagraph"/>
        <w:tabs>
          <w:tab w:val="left" w:pos="540"/>
        </w:tabs>
        <w:spacing w:after="0" w:line="240" w:lineRule="auto"/>
        <w:ind w:left="540" w:hanging="540"/>
        <w:rPr>
          <w:rFonts w:ascii="Arial" w:hAnsi="Arial" w:cs="Arial"/>
          <w:sz w:val="24"/>
          <w:szCs w:val="24"/>
        </w:rPr>
      </w:pPr>
    </w:p>
    <w:p w14:paraId="3F0A9263" w14:textId="118E541B" w:rsidR="003B578E" w:rsidRDefault="003B578E" w:rsidP="00955F7F">
      <w:pPr>
        <w:pStyle w:val="ListParagraph"/>
        <w:tabs>
          <w:tab w:val="left" w:pos="540"/>
        </w:tabs>
        <w:spacing w:after="0" w:line="240" w:lineRule="auto"/>
        <w:ind w:left="540" w:hanging="540"/>
        <w:rPr>
          <w:rFonts w:ascii="Arial" w:hAnsi="Arial" w:cs="Arial"/>
          <w:sz w:val="24"/>
          <w:szCs w:val="24"/>
        </w:rPr>
      </w:pPr>
      <w:r>
        <w:rPr>
          <w:noProof/>
        </w:rPr>
        <w:lastRenderedPageBreak/>
        <w:drawing>
          <wp:inline distT="0" distB="0" distL="0" distR="0" wp14:anchorId="65E738A3" wp14:editId="63F38DA8">
            <wp:extent cx="5943600" cy="4075430"/>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4075430"/>
                    </a:xfrm>
                    <a:prstGeom prst="rect">
                      <a:avLst/>
                    </a:prstGeom>
                  </pic:spPr>
                </pic:pic>
              </a:graphicData>
            </a:graphic>
          </wp:inline>
        </w:drawing>
      </w:r>
    </w:p>
    <w:p w14:paraId="1C3D3CC5" w14:textId="79672AEE" w:rsidR="003B578E" w:rsidRDefault="003B578E" w:rsidP="00955F7F">
      <w:pPr>
        <w:pStyle w:val="ListParagraph"/>
        <w:tabs>
          <w:tab w:val="left" w:pos="540"/>
        </w:tabs>
        <w:spacing w:after="0" w:line="240" w:lineRule="auto"/>
        <w:ind w:left="540" w:hanging="540"/>
        <w:rPr>
          <w:rFonts w:ascii="Arial" w:hAnsi="Arial" w:cs="Arial"/>
          <w:sz w:val="24"/>
          <w:szCs w:val="24"/>
        </w:rPr>
      </w:pPr>
    </w:p>
    <w:p w14:paraId="05E6F284" w14:textId="514B8E6E" w:rsidR="003B578E" w:rsidRDefault="003B578E"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 xml:space="preserve">16.  </w:t>
      </w:r>
      <w:r>
        <w:rPr>
          <w:rFonts w:ascii="Arial" w:hAnsi="Arial" w:cs="Arial"/>
          <w:sz w:val="24"/>
          <w:szCs w:val="24"/>
        </w:rPr>
        <w:tab/>
        <w:t xml:space="preserve">Select “Next” if everything has a green check.  If there is a red “x”, then you will need to make a correction.  </w:t>
      </w:r>
    </w:p>
    <w:p w14:paraId="5AA3E428" w14:textId="5C74B656" w:rsidR="003B578E" w:rsidRDefault="003B578E" w:rsidP="00955F7F">
      <w:pPr>
        <w:pStyle w:val="ListParagraph"/>
        <w:tabs>
          <w:tab w:val="left" w:pos="540"/>
        </w:tabs>
        <w:spacing w:after="0" w:line="240" w:lineRule="auto"/>
        <w:ind w:left="540" w:hanging="540"/>
        <w:rPr>
          <w:rFonts w:ascii="Arial" w:hAnsi="Arial" w:cs="Arial"/>
          <w:sz w:val="24"/>
          <w:szCs w:val="24"/>
        </w:rPr>
      </w:pPr>
    </w:p>
    <w:p w14:paraId="0483D8FD" w14:textId="31EBB7F7" w:rsidR="003B578E" w:rsidRDefault="003B578E"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17.</w:t>
      </w:r>
      <w:r>
        <w:rPr>
          <w:rFonts w:ascii="Arial" w:hAnsi="Arial" w:cs="Arial"/>
          <w:sz w:val="24"/>
          <w:szCs w:val="24"/>
        </w:rPr>
        <w:tab/>
        <w:t xml:space="preserve">The final page is the submittal page.  You will need to know the answers to your security questions and your pin.  Both are generated during account creation.  Select “Submit” once you provide the answer to your security question and security pin.  </w:t>
      </w:r>
    </w:p>
    <w:p w14:paraId="38D65BEE" w14:textId="12918B10" w:rsidR="003B578E" w:rsidRDefault="003B578E" w:rsidP="00955F7F">
      <w:pPr>
        <w:pStyle w:val="ListParagraph"/>
        <w:tabs>
          <w:tab w:val="left" w:pos="540"/>
        </w:tabs>
        <w:spacing w:after="0" w:line="240" w:lineRule="auto"/>
        <w:ind w:left="540" w:hanging="540"/>
        <w:rPr>
          <w:rFonts w:ascii="Arial" w:hAnsi="Arial" w:cs="Arial"/>
          <w:sz w:val="24"/>
          <w:szCs w:val="24"/>
        </w:rPr>
      </w:pPr>
    </w:p>
    <w:p w14:paraId="1C12DBF7" w14:textId="77777777" w:rsidR="00D81B74" w:rsidRDefault="003B578E" w:rsidP="00955F7F">
      <w:pPr>
        <w:pStyle w:val="ListParagraph"/>
        <w:tabs>
          <w:tab w:val="left" w:pos="540"/>
        </w:tabs>
        <w:spacing w:after="0" w:line="240" w:lineRule="auto"/>
        <w:ind w:left="540" w:hanging="540"/>
        <w:rPr>
          <w:rFonts w:ascii="Arial" w:hAnsi="Arial" w:cs="Arial"/>
          <w:sz w:val="24"/>
          <w:szCs w:val="24"/>
        </w:rPr>
      </w:pPr>
      <w:r>
        <w:rPr>
          <w:rFonts w:ascii="Arial" w:hAnsi="Arial" w:cs="Arial"/>
          <w:sz w:val="24"/>
          <w:szCs w:val="24"/>
        </w:rPr>
        <w:tab/>
      </w:r>
      <w:r>
        <w:rPr>
          <w:noProof/>
        </w:rPr>
        <w:drawing>
          <wp:inline distT="0" distB="0" distL="0" distR="0" wp14:anchorId="6FC6E905" wp14:editId="561F9034">
            <wp:extent cx="5943600" cy="2566035"/>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566035"/>
                    </a:xfrm>
                    <a:prstGeom prst="rect">
                      <a:avLst/>
                    </a:prstGeom>
                  </pic:spPr>
                </pic:pic>
              </a:graphicData>
            </a:graphic>
          </wp:inline>
        </w:drawing>
      </w:r>
    </w:p>
    <w:p w14:paraId="67330808" w14:textId="77777777" w:rsidR="00D81B74" w:rsidRDefault="00D81B74" w:rsidP="00955F7F">
      <w:pPr>
        <w:pStyle w:val="ListParagraph"/>
        <w:tabs>
          <w:tab w:val="left" w:pos="540"/>
        </w:tabs>
        <w:spacing w:after="0" w:line="240" w:lineRule="auto"/>
        <w:ind w:left="540" w:hanging="540"/>
        <w:rPr>
          <w:rFonts w:ascii="Arial" w:hAnsi="Arial" w:cs="Arial"/>
          <w:sz w:val="24"/>
          <w:szCs w:val="24"/>
        </w:rPr>
      </w:pPr>
    </w:p>
    <w:p w14:paraId="52C43358" w14:textId="77777777" w:rsidR="00D81B74" w:rsidRDefault="00D81B74" w:rsidP="00955F7F">
      <w:pPr>
        <w:pStyle w:val="ListParagraph"/>
        <w:tabs>
          <w:tab w:val="left" w:pos="540"/>
        </w:tabs>
        <w:spacing w:after="0" w:line="240" w:lineRule="auto"/>
        <w:ind w:left="540" w:hanging="540"/>
        <w:rPr>
          <w:rFonts w:ascii="Arial" w:hAnsi="Arial" w:cs="Arial"/>
          <w:sz w:val="24"/>
          <w:szCs w:val="24"/>
        </w:rPr>
      </w:pPr>
    </w:p>
    <w:p w14:paraId="3592BD94" w14:textId="7384D001" w:rsidR="00FB395D" w:rsidRDefault="00FB395D" w:rsidP="00D81B74">
      <w:pPr>
        <w:pStyle w:val="ListParagraph"/>
        <w:tabs>
          <w:tab w:val="left" w:pos="540"/>
        </w:tabs>
        <w:spacing w:after="0" w:line="240" w:lineRule="auto"/>
        <w:ind w:left="540" w:hanging="540"/>
        <w:jc w:val="center"/>
        <w:rPr>
          <w:rFonts w:ascii="Arial" w:hAnsi="Arial" w:cs="Arial"/>
          <w:sz w:val="24"/>
          <w:szCs w:val="24"/>
        </w:rPr>
      </w:pPr>
      <w:r>
        <w:rPr>
          <w:rFonts w:ascii="Arial" w:hAnsi="Arial" w:cs="Arial"/>
          <w:sz w:val="24"/>
          <w:szCs w:val="24"/>
        </w:rPr>
        <w:lastRenderedPageBreak/>
        <w:t xml:space="preserve">GEOS SUBMITTAL TYPES REQUIRING SITE SPECIFIC RESPONSES </w:t>
      </w:r>
    </w:p>
    <w:p w14:paraId="492C9F30" w14:textId="77777777" w:rsidR="00FB395D" w:rsidRDefault="00FB395D">
      <w:pPr>
        <w:rPr>
          <w:rFonts w:ascii="Arial" w:hAnsi="Arial" w:cs="Arial"/>
          <w:sz w:val="24"/>
          <w:szCs w:val="24"/>
        </w:rPr>
      </w:pPr>
      <w:r>
        <w:rPr>
          <w:rFonts w:ascii="Arial" w:hAnsi="Arial" w:cs="Arial"/>
          <w:sz w:val="24"/>
          <w:szCs w:val="24"/>
        </w:rPr>
        <w:br w:type="page"/>
      </w:r>
    </w:p>
    <w:p w14:paraId="24DAA8A7" w14:textId="204CDADD" w:rsidR="00D81B74" w:rsidRDefault="00FB395D" w:rsidP="00D81B74">
      <w:pPr>
        <w:pStyle w:val="ListParagraph"/>
        <w:tabs>
          <w:tab w:val="left" w:pos="540"/>
        </w:tabs>
        <w:spacing w:after="0" w:line="240" w:lineRule="auto"/>
        <w:ind w:left="540" w:hanging="540"/>
        <w:jc w:val="center"/>
        <w:rPr>
          <w:rFonts w:ascii="Arial" w:hAnsi="Arial" w:cs="Arial"/>
          <w:sz w:val="24"/>
          <w:szCs w:val="24"/>
        </w:rPr>
      </w:pPr>
      <w:r>
        <w:rPr>
          <w:rFonts w:ascii="Arial" w:hAnsi="Arial" w:cs="Arial"/>
          <w:sz w:val="24"/>
          <w:szCs w:val="24"/>
        </w:rPr>
        <w:lastRenderedPageBreak/>
        <w:t>RELEASE NOTIFICATION</w:t>
      </w:r>
    </w:p>
    <w:p w14:paraId="4FE3D2C6" w14:textId="77777777" w:rsidR="00FB395D" w:rsidRDefault="00FB395D" w:rsidP="00D81B74">
      <w:pPr>
        <w:pStyle w:val="ListParagraph"/>
        <w:tabs>
          <w:tab w:val="left" w:pos="540"/>
        </w:tabs>
        <w:spacing w:after="0" w:line="240" w:lineRule="auto"/>
        <w:ind w:left="540" w:hanging="540"/>
        <w:jc w:val="center"/>
        <w:rPr>
          <w:rFonts w:ascii="Arial" w:hAnsi="Arial" w:cs="Arial"/>
          <w:sz w:val="24"/>
          <w:szCs w:val="24"/>
        </w:rPr>
      </w:pPr>
    </w:p>
    <w:p w14:paraId="6175BF0F" w14:textId="58675521" w:rsidR="00FB395D" w:rsidRDefault="00FB395D" w:rsidP="00D81B74">
      <w:pPr>
        <w:pStyle w:val="ListParagraph"/>
        <w:tabs>
          <w:tab w:val="left" w:pos="540"/>
        </w:tabs>
        <w:spacing w:after="0" w:line="240" w:lineRule="auto"/>
        <w:ind w:left="540" w:hanging="540"/>
        <w:jc w:val="center"/>
        <w:rPr>
          <w:rFonts w:ascii="Arial" w:hAnsi="Arial" w:cs="Arial"/>
          <w:sz w:val="24"/>
          <w:szCs w:val="24"/>
        </w:rPr>
      </w:pPr>
      <w:r w:rsidRPr="00FB395D">
        <w:drawing>
          <wp:inline distT="0" distB="0" distL="0" distR="0" wp14:anchorId="19A9C60D" wp14:editId="7F0D6F70">
            <wp:extent cx="5943600" cy="31110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111041"/>
                    </a:xfrm>
                    <a:prstGeom prst="rect">
                      <a:avLst/>
                    </a:prstGeom>
                    <a:noFill/>
                    <a:ln>
                      <a:noFill/>
                    </a:ln>
                  </pic:spPr>
                </pic:pic>
              </a:graphicData>
            </a:graphic>
          </wp:inline>
        </w:drawing>
      </w:r>
    </w:p>
    <w:p w14:paraId="0F39AB68" w14:textId="77777777" w:rsidR="00FB395D" w:rsidRDefault="00FB395D">
      <w:pPr>
        <w:rPr>
          <w:rFonts w:ascii="Arial" w:hAnsi="Arial" w:cs="Arial"/>
          <w:sz w:val="24"/>
          <w:szCs w:val="24"/>
        </w:rPr>
      </w:pPr>
      <w:r>
        <w:rPr>
          <w:rFonts w:ascii="Arial" w:hAnsi="Arial" w:cs="Arial"/>
          <w:sz w:val="24"/>
          <w:szCs w:val="24"/>
        </w:rPr>
        <w:br w:type="page"/>
      </w:r>
    </w:p>
    <w:p w14:paraId="0ACF93D7" w14:textId="32717525" w:rsidR="00FB395D" w:rsidRDefault="00FB395D" w:rsidP="00D81B74">
      <w:pPr>
        <w:pStyle w:val="ListParagraph"/>
        <w:tabs>
          <w:tab w:val="left" w:pos="540"/>
        </w:tabs>
        <w:spacing w:after="0" w:line="240" w:lineRule="auto"/>
        <w:ind w:left="540" w:hanging="540"/>
        <w:jc w:val="center"/>
        <w:rPr>
          <w:rFonts w:ascii="Arial" w:hAnsi="Arial" w:cs="Arial"/>
          <w:sz w:val="24"/>
          <w:szCs w:val="24"/>
        </w:rPr>
      </w:pPr>
      <w:r>
        <w:rPr>
          <w:rFonts w:ascii="Arial" w:hAnsi="Arial" w:cs="Arial"/>
          <w:sz w:val="24"/>
          <w:szCs w:val="24"/>
        </w:rPr>
        <w:lastRenderedPageBreak/>
        <w:t>UST CLOSURE REPORT</w:t>
      </w:r>
    </w:p>
    <w:p w14:paraId="45A7E768" w14:textId="77777777" w:rsidR="00FB395D" w:rsidRDefault="00FB395D" w:rsidP="00D81B74">
      <w:pPr>
        <w:pStyle w:val="ListParagraph"/>
        <w:tabs>
          <w:tab w:val="left" w:pos="540"/>
        </w:tabs>
        <w:spacing w:after="0" w:line="240" w:lineRule="auto"/>
        <w:ind w:left="540" w:hanging="540"/>
        <w:jc w:val="center"/>
        <w:rPr>
          <w:rFonts w:ascii="Arial" w:hAnsi="Arial" w:cs="Arial"/>
          <w:sz w:val="24"/>
          <w:szCs w:val="24"/>
        </w:rPr>
      </w:pPr>
    </w:p>
    <w:p w14:paraId="556547E3" w14:textId="6914EED8" w:rsidR="00FB395D" w:rsidRDefault="00FB395D" w:rsidP="00D81B74">
      <w:pPr>
        <w:pStyle w:val="ListParagraph"/>
        <w:tabs>
          <w:tab w:val="left" w:pos="540"/>
        </w:tabs>
        <w:spacing w:after="0" w:line="240" w:lineRule="auto"/>
        <w:ind w:left="540" w:hanging="540"/>
        <w:jc w:val="center"/>
        <w:rPr>
          <w:rFonts w:ascii="Arial" w:hAnsi="Arial" w:cs="Arial"/>
          <w:sz w:val="24"/>
          <w:szCs w:val="24"/>
        </w:rPr>
      </w:pPr>
      <w:r w:rsidRPr="00FB395D">
        <w:drawing>
          <wp:inline distT="0" distB="0" distL="0" distR="0" wp14:anchorId="4CDF0D33" wp14:editId="681B357E">
            <wp:extent cx="5943600" cy="311104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111041"/>
                    </a:xfrm>
                    <a:prstGeom prst="rect">
                      <a:avLst/>
                    </a:prstGeom>
                    <a:noFill/>
                    <a:ln>
                      <a:noFill/>
                    </a:ln>
                  </pic:spPr>
                </pic:pic>
              </a:graphicData>
            </a:graphic>
          </wp:inline>
        </w:drawing>
      </w:r>
    </w:p>
    <w:p w14:paraId="631BC3A9" w14:textId="77777777" w:rsidR="00FB395D" w:rsidRDefault="00FB395D">
      <w:pPr>
        <w:rPr>
          <w:rFonts w:ascii="Arial" w:hAnsi="Arial" w:cs="Arial"/>
          <w:sz w:val="24"/>
          <w:szCs w:val="24"/>
        </w:rPr>
      </w:pPr>
      <w:r>
        <w:rPr>
          <w:rFonts w:ascii="Arial" w:hAnsi="Arial" w:cs="Arial"/>
          <w:sz w:val="24"/>
          <w:szCs w:val="24"/>
        </w:rPr>
        <w:br w:type="page"/>
      </w:r>
    </w:p>
    <w:p w14:paraId="0F4BC6C3" w14:textId="72959EBD" w:rsidR="00FB395D" w:rsidRDefault="00FB395D" w:rsidP="00D81B74">
      <w:pPr>
        <w:pStyle w:val="ListParagraph"/>
        <w:tabs>
          <w:tab w:val="left" w:pos="540"/>
        </w:tabs>
        <w:spacing w:after="0" w:line="240" w:lineRule="auto"/>
        <w:ind w:left="540" w:hanging="540"/>
        <w:jc w:val="center"/>
        <w:rPr>
          <w:rFonts w:ascii="Arial" w:hAnsi="Arial" w:cs="Arial"/>
          <w:sz w:val="24"/>
          <w:szCs w:val="24"/>
        </w:rPr>
      </w:pPr>
      <w:r>
        <w:rPr>
          <w:rFonts w:ascii="Arial" w:hAnsi="Arial" w:cs="Arial"/>
          <w:sz w:val="24"/>
          <w:szCs w:val="24"/>
        </w:rPr>
        <w:lastRenderedPageBreak/>
        <w:t>CAP-PART A</w:t>
      </w:r>
    </w:p>
    <w:p w14:paraId="3B2E1984" w14:textId="77777777" w:rsidR="00FB395D" w:rsidRDefault="00FB395D" w:rsidP="00D81B74">
      <w:pPr>
        <w:pStyle w:val="ListParagraph"/>
        <w:tabs>
          <w:tab w:val="left" w:pos="540"/>
        </w:tabs>
        <w:spacing w:after="0" w:line="240" w:lineRule="auto"/>
        <w:ind w:left="540" w:hanging="540"/>
        <w:jc w:val="center"/>
        <w:rPr>
          <w:rFonts w:ascii="Arial" w:hAnsi="Arial" w:cs="Arial"/>
          <w:sz w:val="24"/>
          <w:szCs w:val="24"/>
        </w:rPr>
      </w:pPr>
    </w:p>
    <w:p w14:paraId="70F7A4EE" w14:textId="14101690" w:rsidR="0012405F" w:rsidRDefault="0012405F" w:rsidP="00D81B74">
      <w:pPr>
        <w:pStyle w:val="ListParagraph"/>
        <w:tabs>
          <w:tab w:val="left" w:pos="540"/>
        </w:tabs>
        <w:spacing w:after="0" w:line="240" w:lineRule="auto"/>
        <w:ind w:left="540" w:hanging="540"/>
        <w:jc w:val="center"/>
        <w:rPr>
          <w:rFonts w:ascii="Arial" w:hAnsi="Arial" w:cs="Arial"/>
          <w:sz w:val="24"/>
          <w:szCs w:val="24"/>
        </w:rPr>
      </w:pPr>
      <w:r w:rsidRPr="0012405F">
        <w:drawing>
          <wp:inline distT="0" distB="0" distL="0" distR="0" wp14:anchorId="4EFF1BFF" wp14:editId="2BF74D02">
            <wp:extent cx="5943600" cy="577396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773969"/>
                    </a:xfrm>
                    <a:prstGeom prst="rect">
                      <a:avLst/>
                    </a:prstGeom>
                    <a:noFill/>
                    <a:ln>
                      <a:noFill/>
                    </a:ln>
                  </pic:spPr>
                </pic:pic>
              </a:graphicData>
            </a:graphic>
          </wp:inline>
        </w:drawing>
      </w:r>
    </w:p>
    <w:p w14:paraId="27715AAB" w14:textId="77777777" w:rsidR="0012405F" w:rsidRDefault="0012405F">
      <w:pPr>
        <w:rPr>
          <w:rFonts w:ascii="Arial" w:hAnsi="Arial" w:cs="Arial"/>
          <w:sz w:val="24"/>
          <w:szCs w:val="24"/>
        </w:rPr>
      </w:pPr>
      <w:r>
        <w:rPr>
          <w:rFonts w:ascii="Arial" w:hAnsi="Arial" w:cs="Arial"/>
          <w:sz w:val="24"/>
          <w:szCs w:val="24"/>
        </w:rPr>
        <w:br w:type="page"/>
      </w:r>
    </w:p>
    <w:p w14:paraId="6DD6D6EB" w14:textId="7946088C" w:rsidR="00FB395D" w:rsidRDefault="0012405F" w:rsidP="00D81B74">
      <w:pPr>
        <w:pStyle w:val="ListParagraph"/>
        <w:tabs>
          <w:tab w:val="left" w:pos="540"/>
        </w:tabs>
        <w:spacing w:after="0" w:line="240" w:lineRule="auto"/>
        <w:ind w:left="540" w:hanging="540"/>
        <w:jc w:val="center"/>
        <w:rPr>
          <w:rFonts w:ascii="Arial" w:hAnsi="Arial" w:cs="Arial"/>
          <w:sz w:val="24"/>
          <w:szCs w:val="24"/>
        </w:rPr>
      </w:pPr>
      <w:r>
        <w:rPr>
          <w:rFonts w:ascii="Arial" w:hAnsi="Arial" w:cs="Arial"/>
          <w:sz w:val="24"/>
          <w:szCs w:val="24"/>
        </w:rPr>
        <w:lastRenderedPageBreak/>
        <w:t>CAP-PART B</w:t>
      </w:r>
    </w:p>
    <w:p w14:paraId="42B01C9A" w14:textId="77777777" w:rsidR="0012405F" w:rsidRDefault="0012405F" w:rsidP="00D81B74">
      <w:pPr>
        <w:pStyle w:val="ListParagraph"/>
        <w:tabs>
          <w:tab w:val="left" w:pos="540"/>
        </w:tabs>
        <w:spacing w:after="0" w:line="240" w:lineRule="auto"/>
        <w:ind w:left="540" w:hanging="540"/>
        <w:jc w:val="center"/>
        <w:rPr>
          <w:rFonts w:ascii="Arial" w:hAnsi="Arial" w:cs="Arial"/>
          <w:sz w:val="24"/>
          <w:szCs w:val="24"/>
        </w:rPr>
      </w:pPr>
    </w:p>
    <w:p w14:paraId="0EC2E371" w14:textId="376E4752" w:rsidR="0012405F" w:rsidRDefault="0012405F" w:rsidP="00D81B74">
      <w:pPr>
        <w:pStyle w:val="ListParagraph"/>
        <w:tabs>
          <w:tab w:val="left" w:pos="540"/>
        </w:tabs>
        <w:spacing w:after="0" w:line="240" w:lineRule="auto"/>
        <w:ind w:left="540" w:hanging="540"/>
        <w:jc w:val="center"/>
        <w:rPr>
          <w:rFonts w:ascii="Arial" w:hAnsi="Arial" w:cs="Arial"/>
          <w:sz w:val="24"/>
          <w:szCs w:val="24"/>
        </w:rPr>
      </w:pPr>
      <w:r w:rsidRPr="0012405F">
        <w:drawing>
          <wp:inline distT="0" distB="0" distL="0" distR="0" wp14:anchorId="4E057080" wp14:editId="08067F54">
            <wp:extent cx="5943600" cy="577396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773969"/>
                    </a:xfrm>
                    <a:prstGeom prst="rect">
                      <a:avLst/>
                    </a:prstGeom>
                    <a:noFill/>
                    <a:ln>
                      <a:noFill/>
                    </a:ln>
                  </pic:spPr>
                </pic:pic>
              </a:graphicData>
            </a:graphic>
          </wp:inline>
        </w:drawing>
      </w:r>
    </w:p>
    <w:p w14:paraId="34E7F2A3" w14:textId="77777777" w:rsidR="0012405F" w:rsidRDefault="0012405F">
      <w:pPr>
        <w:rPr>
          <w:rFonts w:ascii="Arial" w:hAnsi="Arial" w:cs="Arial"/>
          <w:sz w:val="24"/>
          <w:szCs w:val="24"/>
        </w:rPr>
      </w:pPr>
      <w:r>
        <w:rPr>
          <w:rFonts w:ascii="Arial" w:hAnsi="Arial" w:cs="Arial"/>
          <w:sz w:val="24"/>
          <w:szCs w:val="24"/>
        </w:rPr>
        <w:br w:type="page"/>
      </w:r>
    </w:p>
    <w:p w14:paraId="069DF05A" w14:textId="5527408D" w:rsidR="0012405F" w:rsidRDefault="0012405F" w:rsidP="00D81B74">
      <w:pPr>
        <w:pStyle w:val="ListParagraph"/>
        <w:tabs>
          <w:tab w:val="left" w:pos="540"/>
        </w:tabs>
        <w:spacing w:after="0" w:line="240" w:lineRule="auto"/>
        <w:ind w:left="540" w:hanging="540"/>
        <w:jc w:val="center"/>
        <w:rPr>
          <w:rFonts w:ascii="Arial" w:hAnsi="Arial" w:cs="Arial"/>
          <w:sz w:val="24"/>
          <w:szCs w:val="24"/>
        </w:rPr>
      </w:pPr>
      <w:r>
        <w:rPr>
          <w:rFonts w:ascii="Arial" w:hAnsi="Arial" w:cs="Arial"/>
          <w:sz w:val="24"/>
          <w:szCs w:val="24"/>
        </w:rPr>
        <w:lastRenderedPageBreak/>
        <w:t>MONITORING REPORT</w:t>
      </w:r>
    </w:p>
    <w:p w14:paraId="41542BF6" w14:textId="77777777" w:rsidR="0012405F" w:rsidRDefault="0012405F" w:rsidP="00D81B74">
      <w:pPr>
        <w:pStyle w:val="ListParagraph"/>
        <w:tabs>
          <w:tab w:val="left" w:pos="540"/>
        </w:tabs>
        <w:spacing w:after="0" w:line="240" w:lineRule="auto"/>
        <w:ind w:left="540" w:hanging="540"/>
        <w:jc w:val="center"/>
        <w:rPr>
          <w:rFonts w:ascii="Arial" w:hAnsi="Arial" w:cs="Arial"/>
          <w:sz w:val="24"/>
          <w:szCs w:val="24"/>
        </w:rPr>
      </w:pPr>
    </w:p>
    <w:p w14:paraId="5DE4464D" w14:textId="4E339A0B" w:rsidR="0012405F" w:rsidRDefault="0012405F" w:rsidP="00D81B74">
      <w:pPr>
        <w:pStyle w:val="ListParagraph"/>
        <w:tabs>
          <w:tab w:val="left" w:pos="540"/>
        </w:tabs>
        <w:spacing w:after="0" w:line="240" w:lineRule="auto"/>
        <w:ind w:left="540" w:hanging="540"/>
        <w:jc w:val="center"/>
        <w:rPr>
          <w:rFonts w:ascii="Arial" w:hAnsi="Arial" w:cs="Arial"/>
          <w:sz w:val="24"/>
          <w:szCs w:val="24"/>
        </w:rPr>
      </w:pPr>
      <w:r w:rsidRPr="0012405F">
        <w:drawing>
          <wp:inline distT="0" distB="0" distL="0" distR="0" wp14:anchorId="3467BC4E" wp14:editId="13DDFE0A">
            <wp:extent cx="5943600" cy="5422232"/>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422232"/>
                    </a:xfrm>
                    <a:prstGeom prst="rect">
                      <a:avLst/>
                    </a:prstGeom>
                    <a:noFill/>
                    <a:ln>
                      <a:noFill/>
                    </a:ln>
                  </pic:spPr>
                </pic:pic>
              </a:graphicData>
            </a:graphic>
          </wp:inline>
        </w:drawing>
      </w:r>
    </w:p>
    <w:p w14:paraId="3611554E" w14:textId="77777777" w:rsidR="0012405F" w:rsidRDefault="0012405F">
      <w:pPr>
        <w:rPr>
          <w:rFonts w:ascii="Arial" w:hAnsi="Arial" w:cs="Arial"/>
          <w:sz w:val="24"/>
          <w:szCs w:val="24"/>
        </w:rPr>
      </w:pPr>
      <w:r>
        <w:rPr>
          <w:rFonts w:ascii="Arial" w:hAnsi="Arial" w:cs="Arial"/>
          <w:sz w:val="24"/>
          <w:szCs w:val="24"/>
        </w:rPr>
        <w:br w:type="page"/>
      </w:r>
    </w:p>
    <w:p w14:paraId="328F73DD" w14:textId="41049876" w:rsidR="0012405F" w:rsidRDefault="0012405F" w:rsidP="00D81B74">
      <w:pPr>
        <w:pStyle w:val="ListParagraph"/>
        <w:tabs>
          <w:tab w:val="left" w:pos="540"/>
        </w:tabs>
        <w:spacing w:after="0" w:line="240" w:lineRule="auto"/>
        <w:ind w:left="540" w:hanging="540"/>
        <w:jc w:val="center"/>
        <w:rPr>
          <w:rFonts w:ascii="Arial" w:hAnsi="Arial" w:cs="Arial"/>
          <w:sz w:val="24"/>
          <w:szCs w:val="24"/>
        </w:rPr>
      </w:pPr>
      <w:r>
        <w:rPr>
          <w:rFonts w:ascii="Arial" w:hAnsi="Arial" w:cs="Arial"/>
          <w:sz w:val="24"/>
          <w:szCs w:val="24"/>
        </w:rPr>
        <w:lastRenderedPageBreak/>
        <w:t>PROGRESS REPORT</w:t>
      </w:r>
    </w:p>
    <w:p w14:paraId="520265B4" w14:textId="77777777" w:rsidR="0012405F" w:rsidRDefault="0012405F" w:rsidP="00D81B74">
      <w:pPr>
        <w:pStyle w:val="ListParagraph"/>
        <w:tabs>
          <w:tab w:val="left" w:pos="540"/>
        </w:tabs>
        <w:spacing w:after="0" w:line="240" w:lineRule="auto"/>
        <w:ind w:left="540" w:hanging="540"/>
        <w:jc w:val="center"/>
        <w:rPr>
          <w:rFonts w:ascii="Arial" w:hAnsi="Arial" w:cs="Arial"/>
          <w:sz w:val="24"/>
          <w:szCs w:val="24"/>
        </w:rPr>
      </w:pPr>
    </w:p>
    <w:p w14:paraId="6859BA2F" w14:textId="6FBDC655" w:rsidR="0012405F" w:rsidRDefault="0012405F" w:rsidP="00D81B74">
      <w:pPr>
        <w:pStyle w:val="ListParagraph"/>
        <w:tabs>
          <w:tab w:val="left" w:pos="540"/>
        </w:tabs>
        <w:spacing w:after="0" w:line="240" w:lineRule="auto"/>
        <w:ind w:left="540" w:hanging="540"/>
        <w:jc w:val="center"/>
        <w:rPr>
          <w:rFonts w:ascii="Arial" w:hAnsi="Arial" w:cs="Arial"/>
          <w:sz w:val="24"/>
          <w:szCs w:val="24"/>
        </w:rPr>
      </w:pPr>
      <w:r w:rsidRPr="0012405F">
        <w:drawing>
          <wp:inline distT="0" distB="0" distL="0" distR="0" wp14:anchorId="4BAC166D" wp14:editId="70D547F7">
            <wp:extent cx="5943600" cy="5422232"/>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422232"/>
                    </a:xfrm>
                    <a:prstGeom prst="rect">
                      <a:avLst/>
                    </a:prstGeom>
                    <a:noFill/>
                    <a:ln>
                      <a:noFill/>
                    </a:ln>
                  </pic:spPr>
                </pic:pic>
              </a:graphicData>
            </a:graphic>
          </wp:inline>
        </w:drawing>
      </w:r>
      <w:bookmarkStart w:id="0" w:name="_GoBack"/>
      <w:bookmarkEnd w:id="0"/>
    </w:p>
    <w:sectPr w:rsidR="0012405F" w:rsidSect="00FB395D">
      <w:footerReference w:type="default" r:id="rId28"/>
      <w:pgSz w:w="12240" w:h="15840" w:code="1"/>
      <w:pgMar w:top="864" w:right="1440" w:bottom="864"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4540F" w14:textId="77777777" w:rsidR="006B3C47" w:rsidRDefault="006B3C47" w:rsidP="00094AFE">
      <w:pPr>
        <w:spacing w:after="0" w:line="240" w:lineRule="auto"/>
      </w:pPr>
      <w:r>
        <w:separator/>
      </w:r>
    </w:p>
  </w:endnote>
  <w:endnote w:type="continuationSeparator" w:id="0">
    <w:p w14:paraId="554DBFD6" w14:textId="77777777" w:rsidR="006B3C47" w:rsidRDefault="006B3C47" w:rsidP="0009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52B68" w14:textId="73FF9C1A" w:rsidR="00094AFE" w:rsidRDefault="00094AFE" w:rsidP="00094AFE">
    <w:pPr>
      <w:pStyle w:val="Footer"/>
      <w:jc w:val="center"/>
    </w:pPr>
    <w:r>
      <w:fldChar w:fldCharType="begin"/>
    </w:r>
    <w:r>
      <w:instrText xml:space="preserve"> PAGE   \* MERGEFORMAT </w:instrText>
    </w:r>
    <w:r>
      <w:fldChar w:fldCharType="separate"/>
    </w:r>
    <w:r w:rsidR="0012405F">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A38AC" w14:textId="77777777" w:rsidR="006B3C47" w:rsidRDefault="006B3C47" w:rsidP="00094AFE">
      <w:pPr>
        <w:spacing w:after="0" w:line="240" w:lineRule="auto"/>
      </w:pPr>
      <w:r>
        <w:separator/>
      </w:r>
    </w:p>
  </w:footnote>
  <w:footnote w:type="continuationSeparator" w:id="0">
    <w:p w14:paraId="5997D413" w14:textId="77777777" w:rsidR="006B3C47" w:rsidRDefault="006B3C47" w:rsidP="00094A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51792"/>
    <w:multiLevelType w:val="hybridMultilevel"/>
    <w:tmpl w:val="F968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265"/>
    <w:rsid w:val="00004EAB"/>
    <w:rsid w:val="00094AFE"/>
    <w:rsid w:val="0012405F"/>
    <w:rsid w:val="00212265"/>
    <w:rsid w:val="00343D72"/>
    <w:rsid w:val="003B578E"/>
    <w:rsid w:val="00416AD1"/>
    <w:rsid w:val="00497DC2"/>
    <w:rsid w:val="00512F81"/>
    <w:rsid w:val="00583FC3"/>
    <w:rsid w:val="005E3996"/>
    <w:rsid w:val="00630333"/>
    <w:rsid w:val="006B3C47"/>
    <w:rsid w:val="007005DE"/>
    <w:rsid w:val="0076536E"/>
    <w:rsid w:val="00773F6A"/>
    <w:rsid w:val="008721FD"/>
    <w:rsid w:val="008D5779"/>
    <w:rsid w:val="008F1F40"/>
    <w:rsid w:val="00943568"/>
    <w:rsid w:val="00955F7F"/>
    <w:rsid w:val="009D4803"/>
    <w:rsid w:val="00A14D0E"/>
    <w:rsid w:val="00A16F82"/>
    <w:rsid w:val="00AD76B5"/>
    <w:rsid w:val="00AE5633"/>
    <w:rsid w:val="00B107E8"/>
    <w:rsid w:val="00D06A7D"/>
    <w:rsid w:val="00D06E7D"/>
    <w:rsid w:val="00D35B24"/>
    <w:rsid w:val="00D36F34"/>
    <w:rsid w:val="00D76043"/>
    <w:rsid w:val="00D81B74"/>
    <w:rsid w:val="00E712FC"/>
    <w:rsid w:val="00E80BA1"/>
    <w:rsid w:val="00E96ECC"/>
    <w:rsid w:val="00EB5454"/>
    <w:rsid w:val="00EE3BC6"/>
    <w:rsid w:val="00F03CC4"/>
    <w:rsid w:val="00F30190"/>
    <w:rsid w:val="00F343B1"/>
    <w:rsid w:val="00F63A63"/>
    <w:rsid w:val="00FB3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A7D"/>
    <w:pPr>
      <w:ind w:left="720"/>
      <w:contextualSpacing/>
    </w:pPr>
  </w:style>
  <w:style w:type="character" w:styleId="Hyperlink">
    <w:name w:val="Hyperlink"/>
    <w:basedOn w:val="DefaultParagraphFont"/>
    <w:uiPriority w:val="99"/>
    <w:unhideWhenUsed/>
    <w:rsid w:val="00D06A7D"/>
    <w:rPr>
      <w:color w:val="0000FF" w:themeColor="hyperlink"/>
      <w:u w:val="single"/>
    </w:rPr>
  </w:style>
  <w:style w:type="character" w:customStyle="1" w:styleId="UnresolvedMention">
    <w:name w:val="Unresolved Mention"/>
    <w:basedOn w:val="DefaultParagraphFont"/>
    <w:uiPriority w:val="99"/>
    <w:semiHidden/>
    <w:unhideWhenUsed/>
    <w:rsid w:val="00D06A7D"/>
    <w:rPr>
      <w:color w:val="605E5C"/>
      <w:shd w:val="clear" w:color="auto" w:fill="E1DFDD"/>
    </w:rPr>
  </w:style>
  <w:style w:type="paragraph" w:styleId="BalloonText">
    <w:name w:val="Balloon Text"/>
    <w:basedOn w:val="Normal"/>
    <w:link w:val="BalloonTextChar"/>
    <w:uiPriority w:val="99"/>
    <w:semiHidden/>
    <w:unhideWhenUsed/>
    <w:rsid w:val="008D5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779"/>
    <w:rPr>
      <w:rFonts w:ascii="Tahoma" w:hAnsi="Tahoma" w:cs="Tahoma"/>
      <w:sz w:val="16"/>
      <w:szCs w:val="16"/>
    </w:rPr>
  </w:style>
  <w:style w:type="paragraph" w:styleId="Header">
    <w:name w:val="header"/>
    <w:basedOn w:val="Normal"/>
    <w:link w:val="HeaderChar"/>
    <w:uiPriority w:val="99"/>
    <w:unhideWhenUsed/>
    <w:rsid w:val="00094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AFE"/>
  </w:style>
  <w:style w:type="paragraph" w:styleId="Footer">
    <w:name w:val="footer"/>
    <w:basedOn w:val="Normal"/>
    <w:link w:val="FooterChar"/>
    <w:uiPriority w:val="99"/>
    <w:unhideWhenUsed/>
    <w:rsid w:val="00094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A7D"/>
    <w:pPr>
      <w:ind w:left="720"/>
      <w:contextualSpacing/>
    </w:pPr>
  </w:style>
  <w:style w:type="character" w:styleId="Hyperlink">
    <w:name w:val="Hyperlink"/>
    <w:basedOn w:val="DefaultParagraphFont"/>
    <w:uiPriority w:val="99"/>
    <w:unhideWhenUsed/>
    <w:rsid w:val="00D06A7D"/>
    <w:rPr>
      <w:color w:val="0000FF" w:themeColor="hyperlink"/>
      <w:u w:val="single"/>
    </w:rPr>
  </w:style>
  <w:style w:type="character" w:customStyle="1" w:styleId="UnresolvedMention">
    <w:name w:val="Unresolved Mention"/>
    <w:basedOn w:val="DefaultParagraphFont"/>
    <w:uiPriority w:val="99"/>
    <w:semiHidden/>
    <w:unhideWhenUsed/>
    <w:rsid w:val="00D06A7D"/>
    <w:rPr>
      <w:color w:val="605E5C"/>
      <w:shd w:val="clear" w:color="auto" w:fill="E1DFDD"/>
    </w:rPr>
  </w:style>
  <w:style w:type="paragraph" w:styleId="BalloonText">
    <w:name w:val="Balloon Text"/>
    <w:basedOn w:val="Normal"/>
    <w:link w:val="BalloonTextChar"/>
    <w:uiPriority w:val="99"/>
    <w:semiHidden/>
    <w:unhideWhenUsed/>
    <w:rsid w:val="008D5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779"/>
    <w:rPr>
      <w:rFonts w:ascii="Tahoma" w:hAnsi="Tahoma" w:cs="Tahoma"/>
      <w:sz w:val="16"/>
      <w:szCs w:val="16"/>
    </w:rPr>
  </w:style>
  <w:style w:type="paragraph" w:styleId="Header">
    <w:name w:val="header"/>
    <w:basedOn w:val="Normal"/>
    <w:link w:val="HeaderChar"/>
    <w:uiPriority w:val="99"/>
    <w:unhideWhenUsed/>
    <w:rsid w:val="00094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AFE"/>
  </w:style>
  <w:style w:type="paragraph" w:styleId="Footer">
    <w:name w:val="footer"/>
    <w:basedOn w:val="Normal"/>
    <w:link w:val="FooterChar"/>
    <w:uiPriority w:val="99"/>
    <w:unhideWhenUsed/>
    <w:rsid w:val="00094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4267">
      <w:bodyDiv w:val="1"/>
      <w:marLeft w:val="0"/>
      <w:marRight w:val="0"/>
      <w:marTop w:val="0"/>
      <w:marBottom w:val="0"/>
      <w:divBdr>
        <w:top w:val="none" w:sz="0" w:space="0" w:color="auto"/>
        <w:left w:val="none" w:sz="0" w:space="0" w:color="auto"/>
        <w:bottom w:val="none" w:sz="0" w:space="0" w:color="auto"/>
        <w:right w:val="none" w:sz="0" w:space="0" w:color="auto"/>
      </w:divBdr>
    </w:div>
    <w:div w:id="40372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https://epd.georgia.gov/geos/documents"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344B3-81B7-44BB-948D-15ED7F3D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19</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Adams</dc:creator>
  <cp:lastModifiedBy>Adams, Kelly</cp:lastModifiedBy>
  <cp:revision>12</cp:revision>
  <cp:lastPrinted>2018-09-07T18:53:00Z</cp:lastPrinted>
  <dcterms:created xsi:type="dcterms:W3CDTF">2018-07-02T19:30:00Z</dcterms:created>
  <dcterms:modified xsi:type="dcterms:W3CDTF">2018-09-09T18:04:00Z</dcterms:modified>
</cp:coreProperties>
</file>