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403" w:rsidRPr="00E17403" w:rsidRDefault="00E17403" w:rsidP="00E17403">
      <w:pPr>
        <w:pStyle w:val="NoSpacing"/>
        <w:jc w:val="center"/>
        <w:rPr>
          <w:rFonts w:ascii="Arial" w:hAnsi="Arial" w:cs="Arial"/>
          <w:b/>
          <w:sz w:val="32"/>
          <w:szCs w:val="32"/>
        </w:rPr>
      </w:pPr>
      <w:r w:rsidRPr="00E17403">
        <w:rPr>
          <w:rFonts w:ascii="Arial" w:hAnsi="Arial" w:cs="Arial"/>
          <w:b/>
          <w:sz w:val="32"/>
          <w:szCs w:val="32"/>
        </w:rPr>
        <w:t xml:space="preserve">Lead &amp; Copper Rule Sampling Site Selection </w:t>
      </w:r>
      <w:r w:rsidR="00721A4D">
        <w:rPr>
          <w:rFonts w:ascii="Arial" w:hAnsi="Arial" w:cs="Arial"/>
          <w:b/>
          <w:sz w:val="32"/>
          <w:szCs w:val="32"/>
        </w:rPr>
        <w:t>Guidance</w:t>
      </w:r>
    </w:p>
    <w:p w:rsidR="00E17403" w:rsidRDefault="00E17403" w:rsidP="00274B98">
      <w:pPr>
        <w:pStyle w:val="NoSpacing"/>
        <w:rPr>
          <w:rFonts w:ascii="Arial" w:hAnsi="Arial" w:cs="Arial"/>
          <w:sz w:val="24"/>
          <w:szCs w:val="24"/>
        </w:rPr>
      </w:pPr>
    </w:p>
    <w:p w:rsidR="00EE6E2D" w:rsidRDefault="00EE6E2D" w:rsidP="00274B98">
      <w:pPr>
        <w:pStyle w:val="NoSpacing"/>
        <w:rPr>
          <w:rFonts w:ascii="Arial" w:hAnsi="Arial" w:cs="Arial"/>
          <w:sz w:val="24"/>
          <w:szCs w:val="24"/>
        </w:rPr>
      </w:pPr>
      <w:r w:rsidRPr="00274B98">
        <w:rPr>
          <w:rFonts w:ascii="Arial" w:hAnsi="Arial" w:cs="Arial"/>
          <w:sz w:val="24"/>
          <w:szCs w:val="24"/>
        </w:rPr>
        <w:t>The LCR establishe</w:t>
      </w:r>
      <w:r w:rsidR="00DA5DBA">
        <w:rPr>
          <w:rFonts w:ascii="Arial" w:hAnsi="Arial" w:cs="Arial"/>
          <w:sz w:val="24"/>
          <w:szCs w:val="24"/>
        </w:rPr>
        <w:t>d</w:t>
      </w:r>
      <w:r w:rsidRPr="00274B98">
        <w:rPr>
          <w:rFonts w:ascii="Arial" w:hAnsi="Arial" w:cs="Arial"/>
          <w:sz w:val="24"/>
          <w:szCs w:val="24"/>
        </w:rPr>
        <w:t xml:space="preserve"> a </w:t>
      </w:r>
      <w:r w:rsidR="00DA5DBA">
        <w:rPr>
          <w:rFonts w:ascii="Arial" w:hAnsi="Arial" w:cs="Arial"/>
          <w:sz w:val="24"/>
          <w:szCs w:val="24"/>
        </w:rPr>
        <w:t>“</w:t>
      </w:r>
      <w:r w:rsidRPr="00274B98">
        <w:rPr>
          <w:rFonts w:ascii="Arial" w:hAnsi="Arial" w:cs="Arial"/>
          <w:sz w:val="24"/>
          <w:szCs w:val="24"/>
        </w:rPr>
        <w:t>tier</w:t>
      </w:r>
      <w:r w:rsidR="00DA5DBA">
        <w:rPr>
          <w:rFonts w:ascii="Arial" w:hAnsi="Arial" w:cs="Arial"/>
          <w:sz w:val="24"/>
          <w:szCs w:val="24"/>
        </w:rPr>
        <w:t>”</w:t>
      </w:r>
      <w:r w:rsidRPr="00274B98">
        <w:rPr>
          <w:rFonts w:ascii="Arial" w:hAnsi="Arial" w:cs="Arial"/>
          <w:sz w:val="24"/>
          <w:szCs w:val="24"/>
        </w:rPr>
        <w:t xml:space="preserve"> system for selecting prioritizing sampling sites, and GA follows the same guidelines/regulations for </w:t>
      </w:r>
      <w:r w:rsidR="00274B98">
        <w:rPr>
          <w:rFonts w:ascii="Arial" w:hAnsi="Arial" w:cs="Arial"/>
          <w:sz w:val="24"/>
          <w:szCs w:val="24"/>
        </w:rPr>
        <w:t>sampling site selection.</w:t>
      </w:r>
    </w:p>
    <w:p w:rsidR="00D94269" w:rsidRPr="00274B98" w:rsidRDefault="00D94269" w:rsidP="00274B98">
      <w:pPr>
        <w:pStyle w:val="NoSpacing"/>
        <w:rPr>
          <w:rFonts w:ascii="Arial" w:hAnsi="Arial" w:cs="Arial"/>
          <w:sz w:val="24"/>
          <w:szCs w:val="24"/>
        </w:rPr>
      </w:pPr>
    </w:p>
    <w:p w:rsidR="00D94269" w:rsidRPr="00274B98" w:rsidRDefault="00EE6E2D" w:rsidP="00274B98">
      <w:pPr>
        <w:pStyle w:val="NoSpacing"/>
        <w:rPr>
          <w:rFonts w:ascii="Arial" w:hAnsi="Arial" w:cs="Arial"/>
          <w:b/>
          <w:sz w:val="24"/>
          <w:szCs w:val="24"/>
          <w:u w:val="single"/>
        </w:rPr>
      </w:pPr>
      <w:r w:rsidRPr="00274B98">
        <w:rPr>
          <w:rFonts w:ascii="Arial" w:hAnsi="Arial" w:cs="Arial"/>
          <w:b/>
          <w:sz w:val="24"/>
          <w:szCs w:val="24"/>
          <w:u w:val="single"/>
        </w:rPr>
        <w:t>Tier Criteria For Community Water Systems</w:t>
      </w:r>
      <w:r w:rsidR="008311B5">
        <w:rPr>
          <w:rFonts w:ascii="Arial" w:hAnsi="Arial" w:cs="Arial"/>
          <w:b/>
          <w:sz w:val="24"/>
          <w:szCs w:val="24"/>
          <w:u w:val="single"/>
        </w:rPr>
        <w:t xml:space="preserve"> (CWS)</w:t>
      </w:r>
      <w:r w:rsidRPr="00274B98">
        <w:rPr>
          <w:rFonts w:ascii="Arial" w:hAnsi="Arial" w:cs="Arial"/>
          <w:b/>
          <w:sz w:val="24"/>
          <w:szCs w:val="24"/>
          <w:u w:val="single"/>
        </w:rPr>
        <w:t xml:space="preserve">: </w:t>
      </w:r>
    </w:p>
    <w:p w:rsidR="00274B98" w:rsidRDefault="00EE6E2D" w:rsidP="00274B98">
      <w:pPr>
        <w:pStyle w:val="NoSpacing"/>
        <w:rPr>
          <w:rFonts w:ascii="Arial" w:hAnsi="Arial" w:cs="Arial"/>
          <w:sz w:val="24"/>
          <w:szCs w:val="24"/>
        </w:rPr>
      </w:pPr>
      <w:r w:rsidRPr="00274B98">
        <w:rPr>
          <w:rFonts w:ascii="Arial" w:hAnsi="Arial" w:cs="Arial"/>
          <w:b/>
          <w:sz w:val="24"/>
          <w:szCs w:val="24"/>
        </w:rPr>
        <w:t>Tier 1</w:t>
      </w:r>
      <w:r w:rsidRPr="00274B98">
        <w:rPr>
          <w:rFonts w:ascii="Arial" w:hAnsi="Arial" w:cs="Arial"/>
          <w:sz w:val="24"/>
          <w:szCs w:val="24"/>
        </w:rPr>
        <w:t xml:space="preserve"> sampling sites are single family structures containing copper pipes with lead solder installed between 1/1/1983- 6/30/1988 or contain lead pipes and/or that are served by a lead service line.</w:t>
      </w:r>
    </w:p>
    <w:p w:rsidR="00D94269" w:rsidRPr="00274B98" w:rsidRDefault="00D94269" w:rsidP="00274B98">
      <w:pPr>
        <w:pStyle w:val="NoSpacing"/>
        <w:rPr>
          <w:rFonts w:ascii="Arial" w:hAnsi="Arial" w:cs="Arial"/>
          <w:sz w:val="24"/>
          <w:szCs w:val="24"/>
        </w:rPr>
      </w:pPr>
    </w:p>
    <w:p w:rsidR="00EE6E2D" w:rsidRDefault="00EE6E2D" w:rsidP="00274B98">
      <w:pPr>
        <w:pStyle w:val="NoSpacing"/>
        <w:rPr>
          <w:rFonts w:ascii="Arial" w:hAnsi="Arial" w:cs="Arial"/>
          <w:sz w:val="24"/>
          <w:szCs w:val="24"/>
        </w:rPr>
      </w:pPr>
      <w:r w:rsidRPr="00274B98">
        <w:rPr>
          <w:rFonts w:ascii="Arial" w:hAnsi="Arial" w:cs="Arial"/>
          <w:b/>
          <w:bCs/>
          <w:sz w:val="24"/>
          <w:szCs w:val="24"/>
        </w:rPr>
        <w:t xml:space="preserve">Tier 2 </w:t>
      </w:r>
      <w:r w:rsidRPr="00274B98">
        <w:rPr>
          <w:rFonts w:ascii="Arial" w:hAnsi="Arial" w:cs="Arial"/>
          <w:sz w:val="24"/>
          <w:szCs w:val="24"/>
        </w:rPr>
        <w:t xml:space="preserve">sampling sites consist of buildings, including multi-family residences containing copper pipes with lead solder installed between 1/1/1983- 6/30/1988 or containing lead pipes and/or that are served by a lead service line. </w:t>
      </w:r>
    </w:p>
    <w:p w:rsidR="00D94269" w:rsidRPr="00274B98" w:rsidRDefault="00D94269" w:rsidP="00274B98">
      <w:pPr>
        <w:pStyle w:val="NoSpacing"/>
        <w:rPr>
          <w:rFonts w:ascii="Arial" w:hAnsi="Arial" w:cs="Arial"/>
          <w:sz w:val="24"/>
          <w:szCs w:val="24"/>
        </w:rPr>
      </w:pPr>
    </w:p>
    <w:p w:rsidR="00EE6E2D" w:rsidRDefault="00EE6E2D" w:rsidP="00274B98">
      <w:pPr>
        <w:pStyle w:val="NoSpacing"/>
        <w:rPr>
          <w:rFonts w:ascii="Arial" w:hAnsi="Arial" w:cs="Arial"/>
          <w:sz w:val="24"/>
          <w:szCs w:val="24"/>
        </w:rPr>
      </w:pPr>
      <w:r w:rsidRPr="00274B98">
        <w:rPr>
          <w:rFonts w:ascii="Arial" w:hAnsi="Arial" w:cs="Arial"/>
          <w:b/>
          <w:bCs/>
          <w:sz w:val="24"/>
          <w:szCs w:val="24"/>
        </w:rPr>
        <w:t xml:space="preserve">Tier 3 </w:t>
      </w:r>
      <w:r w:rsidRPr="00274B98">
        <w:rPr>
          <w:rFonts w:ascii="Arial" w:hAnsi="Arial" w:cs="Arial"/>
          <w:sz w:val="24"/>
          <w:szCs w:val="24"/>
        </w:rPr>
        <w:t xml:space="preserve">sampling sites are single family structures w/ copper pipes having lead solder installed before 1983. </w:t>
      </w:r>
    </w:p>
    <w:p w:rsidR="00D94269" w:rsidRPr="00274B98" w:rsidRDefault="00D94269" w:rsidP="00274B98">
      <w:pPr>
        <w:pStyle w:val="NoSpacing"/>
        <w:rPr>
          <w:rFonts w:ascii="Arial" w:hAnsi="Arial" w:cs="Arial"/>
          <w:sz w:val="24"/>
          <w:szCs w:val="24"/>
        </w:rPr>
      </w:pPr>
    </w:p>
    <w:p w:rsidR="00D94269" w:rsidRPr="00274B98" w:rsidRDefault="00274B98" w:rsidP="00274B98">
      <w:pPr>
        <w:pStyle w:val="NoSpacing"/>
        <w:rPr>
          <w:rFonts w:ascii="Arial" w:hAnsi="Arial" w:cs="Arial"/>
          <w:b/>
          <w:sz w:val="24"/>
          <w:szCs w:val="24"/>
          <w:u w:val="single"/>
        </w:rPr>
      </w:pPr>
      <w:r w:rsidRPr="00274B98">
        <w:rPr>
          <w:rFonts w:ascii="Arial" w:hAnsi="Arial" w:cs="Arial"/>
          <w:b/>
          <w:sz w:val="24"/>
          <w:szCs w:val="24"/>
          <w:u w:val="single"/>
        </w:rPr>
        <w:t>Tier Criteria For Non-Transient Non-Community Water Systems</w:t>
      </w:r>
      <w:r w:rsidR="008311B5">
        <w:rPr>
          <w:rFonts w:ascii="Arial" w:hAnsi="Arial" w:cs="Arial"/>
          <w:b/>
          <w:sz w:val="24"/>
          <w:szCs w:val="24"/>
          <w:u w:val="single"/>
        </w:rPr>
        <w:t xml:space="preserve"> (NTNCWS)</w:t>
      </w:r>
      <w:r w:rsidRPr="00274B98">
        <w:rPr>
          <w:rFonts w:ascii="Arial" w:hAnsi="Arial" w:cs="Arial"/>
          <w:b/>
          <w:sz w:val="24"/>
          <w:szCs w:val="24"/>
          <w:u w:val="single"/>
        </w:rPr>
        <w:t xml:space="preserve">: </w:t>
      </w:r>
    </w:p>
    <w:p w:rsidR="00274B98" w:rsidRDefault="00274B98" w:rsidP="00274B98">
      <w:pPr>
        <w:pStyle w:val="NoSpacing"/>
        <w:rPr>
          <w:rFonts w:ascii="Arial" w:hAnsi="Arial" w:cs="Arial"/>
          <w:sz w:val="24"/>
          <w:szCs w:val="24"/>
        </w:rPr>
      </w:pPr>
      <w:r w:rsidRPr="00274B98">
        <w:rPr>
          <w:rFonts w:ascii="Arial" w:hAnsi="Arial" w:cs="Arial"/>
          <w:b/>
          <w:bCs/>
          <w:sz w:val="24"/>
          <w:szCs w:val="24"/>
        </w:rPr>
        <w:t xml:space="preserve">Tier l </w:t>
      </w:r>
      <w:r w:rsidRPr="00274B98">
        <w:rPr>
          <w:rFonts w:ascii="Arial" w:hAnsi="Arial" w:cs="Arial"/>
          <w:sz w:val="24"/>
          <w:szCs w:val="24"/>
        </w:rPr>
        <w:t>sampling sites consist of buildings containing copper pipes with lead solder installed between 1/1/1983- 6/30/1988 or containing lead pipes and/or that are served by a lead service line.</w:t>
      </w:r>
    </w:p>
    <w:p w:rsidR="00D94269" w:rsidRPr="00274B98" w:rsidRDefault="00D94269" w:rsidP="00274B98">
      <w:pPr>
        <w:pStyle w:val="NoSpacing"/>
        <w:rPr>
          <w:rFonts w:ascii="Arial" w:hAnsi="Arial" w:cs="Arial"/>
          <w:b/>
          <w:bCs/>
          <w:sz w:val="24"/>
          <w:szCs w:val="24"/>
        </w:rPr>
      </w:pPr>
    </w:p>
    <w:p w:rsidR="00274B98" w:rsidRDefault="00274B98" w:rsidP="00274B98">
      <w:pPr>
        <w:pStyle w:val="NoSpacing"/>
        <w:rPr>
          <w:rFonts w:ascii="Arial" w:hAnsi="Arial" w:cs="Arial"/>
          <w:sz w:val="24"/>
          <w:szCs w:val="24"/>
        </w:rPr>
      </w:pPr>
      <w:r w:rsidRPr="00274B98">
        <w:rPr>
          <w:rFonts w:ascii="Arial" w:hAnsi="Arial" w:cs="Arial"/>
          <w:b/>
          <w:bCs/>
          <w:sz w:val="24"/>
          <w:szCs w:val="24"/>
        </w:rPr>
        <w:t xml:space="preserve">Tier 2 </w:t>
      </w:r>
      <w:r w:rsidRPr="00274B98">
        <w:rPr>
          <w:rFonts w:ascii="Arial" w:hAnsi="Arial" w:cs="Arial"/>
          <w:sz w:val="24"/>
          <w:szCs w:val="24"/>
        </w:rPr>
        <w:t xml:space="preserve">sampling sites consist of buildings with copper pipes with lead solder installed before 1983. </w:t>
      </w:r>
    </w:p>
    <w:p w:rsidR="00D94269" w:rsidRPr="00274B98" w:rsidRDefault="00D94269" w:rsidP="00274B98">
      <w:pPr>
        <w:pStyle w:val="NoSpacing"/>
        <w:rPr>
          <w:rFonts w:ascii="Arial" w:hAnsi="Arial" w:cs="Arial"/>
          <w:sz w:val="24"/>
          <w:szCs w:val="24"/>
        </w:rPr>
      </w:pPr>
    </w:p>
    <w:p w:rsidR="00274B98" w:rsidRPr="00274B98" w:rsidRDefault="00274B98" w:rsidP="00274B98">
      <w:pPr>
        <w:pStyle w:val="NoSpacing"/>
        <w:rPr>
          <w:rFonts w:ascii="Arial" w:hAnsi="Arial" w:cs="Arial"/>
          <w:sz w:val="24"/>
          <w:szCs w:val="24"/>
        </w:rPr>
      </w:pPr>
      <w:r w:rsidRPr="00274B98">
        <w:rPr>
          <w:rFonts w:ascii="Arial" w:hAnsi="Arial" w:cs="Arial"/>
          <w:b/>
          <w:bCs/>
          <w:sz w:val="24"/>
          <w:szCs w:val="24"/>
        </w:rPr>
        <w:t>Tier 3</w:t>
      </w:r>
      <w:r w:rsidR="00E17403">
        <w:rPr>
          <w:rFonts w:ascii="Arial" w:hAnsi="Arial" w:cs="Arial"/>
          <w:b/>
          <w:bCs/>
          <w:sz w:val="24"/>
          <w:szCs w:val="24"/>
        </w:rPr>
        <w:t xml:space="preserve"> </w:t>
      </w:r>
      <w:r w:rsidRPr="00274B98">
        <w:rPr>
          <w:rFonts w:ascii="Arial" w:hAnsi="Arial" w:cs="Arial"/>
          <w:sz w:val="24"/>
          <w:szCs w:val="24"/>
        </w:rPr>
        <w:t xml:space="preserve"> Not applicable. </w:t>
      </w:r>
    </w:p>
    <w:p w:rsidR="00274B98" w:rsidRDefault="00274B98" w:rsidP="00274B98">
      <w:pPr>
        <w:pStyle w:val="NoSpacing"/>
        <w:rPr>
          <w:rFonts w:ascii="Arial" w:hAnsi="Arial" w:cs="Arial"/>
          <w:sz w:val="24"/>
          <w:szCs w:val="24"/>
        </w:rPr>
      </w:pPr>
    </w:p>
    <w:p w:rsidR="00274B98" w:rsidRDefault="00DF1B56" w:rsidP="00274B98">
      <w:pPr>
        <w:pStyle w:val="NoSpacing"/>
        <w:rPr>
          <w:rFonts w:ascii="Arial" w:hAnsi="Arial" w:cs="Arial"/>
          <w:sz w:val="24"/>
          <w:szCs w:val="24"/>
        </w:rPr>
      </w:pPr>
      <w:r>
        <w:rPr>
          <w:rFonts w:ascii="Arial" w:hAnsi="Arial" w:cs="Arial"/>
          <w:sz w:val="24"/>
          <w:szCs w:val="24"/>
        </w:rPr>
        <w:t xml:space="preserve">If a </w:t>
      </w:r>
      <w:r w:rsidR="008311B5">
        <w:rPr>
          <w:rFonts w:ascii="Arial" w:hAnsi="Arial" w:cs="Arial"/>
          <w:sz w:val="24"/>
          <w:szCs w:val="24"/>
        </w:rPr>
        <w:t xml:space="preserve">sufficient </w:t>
      </w:r>
      <w:r w:rsidR="00274B98">
        <w:rPr>
          <w:rFonts w:ascii="Arial" w:hAnsi="Arial" w:cs="Arial"/>
          <w:sz w:val="24"/>
          <w:szCs w:val="24"/>
        </w:rPr>
        <w:t xml:space="preserve"> </w:t>
      </w:r>
      <w:r w:rsidR="008311B5">
        <w:rPr>
          <w:rFonts w:ascii="Arial" w:hAnsi="Arial" w:cs="Arial"/>
          <w:sz w:val="24"/>
          <w:szCs w:val="24"/>
        </w:rPr>
        <w:t>n</w:t>
      </w:r>
      <w:r>
        <w:rPr>
          <w:rFonts w:ascii="Arial" w:hAnsi="Arial" w:cs="Arial"/>
          <w:sz w:val="24"/>
          <w:szCs w:val="24"/>
        </w:rPr>
        <w:t xml:space="preserve">umber </w:t>
      </w:r>
      <w:r w:rsidR="00274B98">
        <w:rPr>
          <w:rFonts w:ascii="Arial" w:hAnsi="Arial" w:cs="Arial"/>
          <w:sz w:val="24"/>
          <w:szCs w:val="24"/>
        </w:rPr>
        <w:t>of Tier 1 sites</w:t>
      </w:r>
      <w:r w:rsidR="008311B5">
        <w:rPr>
          <w:rFonts w:ascii="Arial" w:hAnsi="Arial" w:cs="Arial"/>
          <w:sz w:val="24"/>
          <w:szCs w:val="24"/>
        </w:rPr>
        <w:t xml:space="preserve"> do not exist or are inaccessible, then </w:t>
      </w:r>
      <w:r w:rsidR="00E17403">
        <w:rPr>
          <w:rFonts w:ascii="Arial" w:hAnsi="Arial" w:cs="Arial"/>
          <w:sz w:val="24"/>
          <w:szCs w:val="24"/>
        </w:rPr>
        <w:t>Tier 2 sites should be used</w:t>
      </w:r>
      <w:r w:rsidR="008311B5">
        <w:rPr>
          <w:rFonts w:ascii="Arial" w:hAnsi="Arial" w:cs="Arial"/>
          <w:sz w:val="24"/>
          <w:szCs w:val="24"/>
        </w:rPr>
        <w:t xml:space="preserve">.  And for </w:t>
      </w:r>
      <w:r>
        <w:rPr>
          <w:rFonts w:ascii="Arial" w:hAnsi="Arial" w:cs="Arial"/>
          <w:sz w:val="24"/>
          <w:szCs w:val="24"/>
        </w:rPr>
        <w:t xml:space="preserve">CWS, if a sufficient number of Tier 2 sites do not exist or are inaccessible, </w:t>
      </w:r>
      <w:r w:rsidR="00274B98">
        <w:rPr>
          <w:rFonts w:ascii="Arial" w:hAnsi="Arial" w:cs="Arial"/>
          <w:sz w:val="24"/>
          <w:szCs w:val="24"/>
        </w:rPr>
        <w:t xml:space="preserve">then </w:t>
      </w:r>
      <w:r>
        <w:rPr>
          <w:rFonts w:ascii="Arial" w:hAnsi="Arial" w:cs="Arial"/>
          <w:sz w:val="24"/>
          <w:szCs w:val="24"/>
        </w:rPr>
        <w:t xml:space="preserve">move </w:t>
      </w:r>
      <w:r w:rsidR="00274B98">
        <w:rPr>
          <w:rFonts w:ascii="Arial" w:hAnsi="Arial" w:cs="Arial"/>
          <w:sz w:val="24"/>
          <w:szCs w:val="24"/>
        </w:rPr>
        <w:t xml:space="preserve">to Tier 3 sites. Where there is an insufficient number (or none) of the tiered sampling sites </w:t>
      </w:r>
      <w:r>
        <w:rPr>
          <w:rFonts w:ascii="Arial" w:hAnsi="Arial" w:cs="Arial"/>
          <w:sz w:val="24"/>
          <w:szCs w:val="24"/>
        </w:rPr>
        <w:t xml:space="preserve">that exist or that are </w:t>
      </w:r>
      <w:r w:rsidR="00274B98">
        <w:rPr>
          <w:rFonts w:ascii="Arial" w:hAnsi="Arial" w:cs="Arial"/>
          <w:sz w:val="24"/>
          <w:szCs w:val="24"/>
        </w:rPr>
        <w:t xml:space="preserve">available, then sites should be chosen throughout the distribution system that are </w:t>
      </w:r>
      <w:r w:rsidR="008311B5">
        <w:rPr>
          <w:rFonts w:ascii="Arial" w:hAnsi="Arial" w:cs="Arial"/>
          <w:sz w:val="24"/>
          <w:szCs w:val="24"/>
        </w:rPr>
        <w:t>representative of the type of plumbing used in the majority of the homes/buildings served by the water system.</w:t>
      </w:r>
    </w:p>
    <w:p w:rsidR="00D94269" w:rsidRDefault="00D94269" w:rsidP="00274B98">
      <w:pPr>
        <w:pStyle w:val="NoSpacing"/>
        <w:rPr>
          <w:rFonts w:ascii="Arial" w:hAnsi="Arial" w:cs="Arial"/>
          <w:sz w:val="24"/>
          <w:szCs w:val="24"/>
        </w:rPr>
      </w:pPr>
    </w:p>
    <w:p w:rsidR="008311B5" w:rsidRDefault="008311B5" w:rsidP="00274B98">
      <w:pPr>
        <w:pStyle w:val="NoSpacing"/>
        <w:rPr>
          <w:rFonts w:ascii="Arial" w:hAnsi="Arial" w:cs="Arial"/>
          <w:sz w:val="24"/>
          <w:szCs w:val="24"/>
        </w:rPr>
      </w:pPr>
      <w:r>
        <w:rPr>
          <w:rFonts w:ascii="Arial" w:hAnsi="Arial" w:cs="Arial"/>
          <w:sz w:val="24"/>
          <w:szCs w:val="24"/>
        </w:rPr>
        <w:t xml:space="preserve">Note: water systems </w:t>
      </w:r>
      <w:r w:rsidRPr="008311B5">
        <w:rPr>
          <w:rFonts w:ascii="Arial" w:hAnsi="Arial" w:cs="Arial"/>
          <w:sz w:val="24"/>
          <w:szCs w:val="24"/>
        </w:rPr>
        <w:t>should not monitor at sampling sites that have water softeners</w:t>
      </w:r>
      <w:r w:rsidR="00945BAF">
        <w:rPr>
          <w:rFonts w:ascii="Arial" w:hAnsi="Arial" w:cs="Arial"/>
          <w:sz w:val="24"/>
          <w:szCs w:val="24"/>
        </w:rPr>
        <w:t xml:space="preserve"> or point-of-use or point-of-entry devices for inorganic removal.</w:t>
      </w:r>
    </w:p>
    <w:p w:rsidR="00F05CBB" w:rsidRDefault="00F05CBB" w:rsidP="00274B98">
      <w:pPr>
        <w:pStyle w:val="NoSpacing"/>
        <w:rPr>
          <w:rFonts w:ascii="Arial" w:hAnsi="Arial" w:cs="Arial"/>
          <w:sz w:val="24"/>
          <w:szCs w:val="24"/>
        </w:rPr>
      </w:pPr>
    </w:p>
    <w:p w:rsidR="00D94269" w:rsidRDefault="00F05CBB" w:rsidP="00F05CBB">
      <w:pPr>
        <w:pStyle w:val="CM95"/>
        <w:spacing w:after="267" w:line="271" w:lineRule="atLeast"/>
        <w:ind w:right="102"/>
        <w:rPr>
          <w:rFonts w:ascii="Arial" w:hAnsi="Arial" w:cs="Arial"/>
          <w:color w:val="000000"/>
        </w:rPr>
      </w:pPr>
      <w:r w:rsidRPr="00274B98">
        <w:rPr>
          <w:rFonts w:ascii="Arial" w:hAnsi="Arial" w:cs="Arial"/>
          <w:color w:val="000000"/>
        </w:rPr>
        <w:t xml:space="preserve">Once </w:t>
      </w:r>
      <w:r>
        <w:rPr>
          <w:rFonts w:ascii="Arial" w:hAnsi="Arial" w:cs="Arial"/>
          <w:color w:val="000000"/>
        </w:rPr>
        <w:t xml:space="preserve">sites have been selected and </w:t>
      </w:r>
      <w:r w:rsidRPr="00274B98">
        <w:rPr>
          <w:rFonts w:ascii="Arial" w:hAnsi="Arial" w:cs="Arial"/>
          <w:color w:val="000000"/>
        </w:rPr>
        <w:t xml:space="preserve">monitoring begins, </w:t>
      </w:r>
      <w:r>
        <w:rPr>
          <w:rFonts w:ascii="Arial" w:hAnsi="Arial" w:cs="Arial"/>
          <w:color w:val="000000"/>
        </w:rPr>
        <w:t>water systems should continue using the same sites originally selected for the required Lead/Copper monitoring</w:t>
      </w:r>
      <w:r w:rsidRPr="00274B98">
        <w:rPr>
          <w:rFonts w:ascii="Arial" w:hAnsi="Arial" w:cs="Arial"/>
          <w:color w:val="000000"/>
        </w:rPr>
        <w:t xml:space="preserve">, unless a site is no longer accessible </w:t>
      </w:r>
      <w:r>
        <w:rPr>
          <w:rFonts w:ascii="Arial" w:hAnsi="Arial" w:cs="Arial"/>
          <w:color w:val="000000"/>
        </w:rPr>
        <w:t>or is otherwise no longer suitable or viable.  Water systems on reduced monitoring on a less frequent basis and at a reduced number of sites should choose those sites from their original larger pool of selected sites.</w:t>
      </w:r>
    </w:p>
    <w:p w:rsidR="00721A4D" w:rsidRDefault="00721A4D" w:rsidP="00721A4D"/>
    <w:p w:rsidR="00721A4D" w:rsidRDefault="00721A4D" w:rsidP="00721A4D"/>
    <w:p w:rsidR="00721A4D" w:rsidRDefault="00721A4D" w:rsidP="00721A4D"/>
    <w:p w:rsidR="00721A4D" w:rsidRDefault="00721A4D" w:rsidP="00721A4D"/>
    <w:p w:rsidR="00721A4D" w:rsidRDefault="00721A4D" w:rsidP="00721A4D"/>
    <w:p w:rsidR="00721A4D" w:rsidRDefault="00721A4D" w:rsidP="00721A4D"/>
    <w:p w:rsidR="00721A4D" w:rsidRPr="00721A4D" w:rsidRDefault="00721A4D" w:rsidP="00721A4D">
      <w:pPr>
        <w:pStyle w:val="NoSpacing"/>
        <w:jc w:val="center"/>
        <w:rPr>
          <w:rFonts w:ascii="Arial" w:hAnsi="Arial" w:cs="Arial"/>
          <w:b/>
          <w:sz w:val="36"/>
          <w:szCs w:val="36"/>
        </w:rPr>
      </w:pPr>
      <w:r w:rsidRPr="00721A4D">
        <w:rPr>
          <w:rFonts w:ascii="Arial" w:hAnsi="Arial" w:cs="Arial"/>
          <w:b/>
          <w:sz w:val="36"/>
          <w:szCs w:val="36"/>
        </w:rPr>
        <w:lastRenderedPageBreak/>
        <w:t>Lead and Copper Routine Tap Monitoring Sampling Protocols</w:t>
      </w:r>
    </w:p>
    <w:p w:rsidR="00721A4D" w:rsidRPr="00721A4D" w:rsidRDefault="00721A4D" w:rsidP="00274B98">
      <w:pPr>
        <w:pStyle w:val="NoSpacing"/>
        <w:rPr>
          <w:rFonts w:ascii="Arial" w:hAnsi="Arial" w:cs="Arial"/>
          <w:sz w:val="16"/>
          <w:szCs w:val="16"/>
        </w:rPr>
      </w:pPr>
    </w:p>
    <w:p w:rsidR="00DF1B56" w:rsidRDefault="00DF1B56" w:rsidP="00274B98">
      <w:pPr>
        <w:pStyle w:val="NoSpacing"/>
        <w:rPr>
          <w:rFonts w:ascii="Arial" w:hAnsi="Arial" w:cs="Arial"/>
          <w:sz w:val="24"/>
          <w:szCs w:val="24"/>
        </w:rPr>
      </w:pPr>
      <w:r>
        <w:rPr>
          <w:rFonts w:ascii="Arial" w:hAnsi="Arial" w:cs="Arial"/>
          <w:sz w:val="24"/>
          <w:szCs w:val="24"/>
        </w:rPr>
        <w:t xml:space="preserve">Samples should be 1-liter volume and collected as “first draw” from an interior </w:t>
      </w:r>
      <w:r w:rsidR="002A4ED9">
        <w:rPr>
          <w:rFonts w:ascii="Arial" w:hAnsi="Arial" w:cs="Arial"/>
          <w:sz w:val="24"/>
          <w:szCs w:val="24"/>
        </w:rPr>
        <w:t xml:space="preserve">regularly used </w:t>
      </w:r>
      <w:r>
        <w:rPr>
          <w:rFonts w:ascii="Arial" w:hAnsi="Arial" w:cs="Arial"/>
          <w:sz w:val="24"/>
          <w:szCs w:val="24"/>
        </w:rPr>
        <w:t xml:space="preserve">cold water kitchen or bathroom tap/faucet for CWS or for NTNC a </w:t>
      </w:r>
      <w:r w:rsidRPr="00DF1B56">
        <w:rPr>
          <w:rFonts w:ascii="Arial" w:hAnsi="Arial" w:cs="Arial"/>
          <w:sz w:val="24"/>
          <w:szCs w:val="24"/>
        </w:rPr>
        <w:t>tap</w:t>
      </w:r>
      <w:r>
        <w:rPr>
          <w:rFonts w:ascii="Arial" w:hAnsi="Arial" w:cs="Arial"/>
          <w:sz w:val="24"/>
          <w:szCs w:val="24"/>
        </w:rPr>
        <w:t>/faucet</w:t>
      </w:r>
      <w:r w:rsidRPr="00DF1B56">
        <w:rPr>
          <w:rFonts w:ascii="Arial" w:hAnsi="Arial" w:cs="Arial"/>
          <w:sz w:val="24"/>
          <w:szCs w:val="24"/>
        </w:rPr>
        <w:t xml:space="preserve"> from which water is typically taken for consumption</w:t>
      </w:r>
      <w:r w:rsidR="002A4ED9">
        <w:rPr>
          <w:rFonts w:ascii="Arial" w:hAnsi="Arial" w:cs="Arial"/>
          <w:sz w:val="24"/>
          <w:szCs w:val="24"/>
        </w:rPr>
        <w:t xml:space="preserve"> on a regular basis</w:t>
      </w:r>
      <w:r>
        <w:rPr>
          <w:rFonts w:ascii="Arial" w:hAnsi="Arial" w:cs="Arial"/>
          <w:sz w:val="24"/>
          <w:szCs w:val="24"/>
        </w:rPr>
        <w:t>.  Samples are either collected by a water system represent</w:t>
      </w:r>
      <w:r w:rsidR="00945BAF">
        <w:rPr>
          <w:rFonts w:ascii="Arial" w:hAnsi="Arial" w:cs="Arial"/>
          <w:sz w:val="24"/>
          <w:szCs w:val="24"/>
        </w:rPr>
        <w:t>ative or by individual residents</w:t>
      </w:r>
      <w:r w:rsidR="002A4ED9">
        <w:rPr>
          <w:rFonts w:ascii="Arial" w:hAnsi="Arial" w:cs="Arial"/>
          <w:sz w:val="24"/>
          <w:szCs w:val="24"/>
        </w:rPr>
        <w:t>/homeowners</w:t>
      </w:r>
      <w:r w:rsidR="00945BAF">
        <w:rPr>
          <w:rFonts w:ascii="Arial" w:hAnsi="Arial" w:cs="Arial"/>
          <w:sz w:val="24"/>
          <w:szCs w:val="24"/>
        </w:rPr>
        <w:t xml:space="preserve">.  </w:t>
      </w:r>
    </w:p>
    <w:p w:rsidR="00D94269" w:rsidRPr="00E13B4B" w:rsidRDefault="00D94269" w:rsidP="00274B98">
      <w:pPr>
        <w:pStyle w:val="NoSpacing"/>
        <w:rPr>
          <w:rFonts w:ascii="Arial" w:hAnsi="Arial" w:cs="Arial"/>
          <w:sz w:val="16"/>
          <w:szCs w:val="16"/>
        </w:rPr>
      </w:pPr>
    </w:p>
    <w:p w:rsidR="00F409D3" w:rsidRDefault="00F409D3" w:rsidP="00274B98">
      <w:pPr>
        <w:pStyle w:val="NoSpacing"/>
        <w:rPr>
          <w:rFonts w:ascii="Arial" w:hAnsi="Arial" w:cs="Arial"/>
          <w:sz w:val="24"/>
          <w:szCs w:val="24"/>
        </w:rPr>
      </w:pPr>
      <w:r w:rsidRPr="00F409D3">
        <w:rPr>
          <w:rFonts w:ascii="Arial" w:hAnsi="Arial" w:cs="Arial"/>
          <w:sz w:val="24"/>
          <w:szCs w:val="24"/>
        </w:rPr>
        <w:t xml:space="preserve">After the sample is drawn, acidification of the sample should be completed by laboratory personnel upon receipt of the sample, but in no case later than 14 days after sample collection. </w:t>
      </w:r>
    </w:p>
    <w:p w:rsidR="00F409D3" w:rsidRPr="00E13B4B" w:rsidRDefault="00F409D3" w:rsidP="00274B98">
      <w:pPr>
        <w:pStyle w:val="NoSpacing"/>
        <w:rPr>
          <w:rFonts w:ascii="Arial" w:hAnsi="Arial" w:cs="Arial"/>
          <w:sz w:val="16"/>
          <w:szCs w:val="16"/>
        </w:rPr>
      </w:pPr>
    </w:p>
    <w:p w:rsidR="00945BAF" w:rsidRDefault="00721A4D" w:rsidP="00274B98">
      <w:pPr>
        <w:pStyle w:val="NoSpacing"/>
        <w:rPr>
          <w:rFonts w:ascii="Arial" w:hAnsi="Arial" w:cs="Arial"/>
          <w:sz w:val="24"/>
          <w:szCs w:val="24"/>
        </w:rPr>
      </w:pPr>
      <w:r>
        <w:rPr>
          <w:rFonts w:ascii="Arial" w:hAnsi="Arial" w:cs="Arial"/>
          <w:sz w:val="24"/>
          <w:szCs w:val="24"/>
        </w:rPr>
        <w:t xml:space="preserve">The following </w:t>
      </w:r>
      <w:r w:rsidR="00D94269">
        <w:rPr>
          <w:rFonts w:ascii="Arial" w:hAnsi="Arial" w:cs="Arial"/>
          <w:sz w:val="24"/>
          <w:szCs w:val="24"/>
        </w:rPr>
        <w:t>is an e</w:t>
      </w:r>
      <w:r w:rsidR="00945BAF">
        <w:rPr>
          <w:rFonts w:ascii="Arial" w:hAnsi="Arial" w:cs="Arial"/>
          <w:sz w:val="24"/>
          <w:szCs w:val="24"/>
        </w:rPr>
        <w:t>xcerpt from our GA</w:t>
      </w:r>
      <w:r w:rsidR="00D94269">
        <w:rPr>
          <w:rFonts w:ascii="Arial" w:hAnsi="Arial" w:cs="Arial"/>
          <w:sz w:val="24"/>
          <w:szCs w:val="24"/>
        </w:rPr>
        <w:t xml:space="preserve"> EPD</w:t>
      </w:r>
      <w:r w:rsidR="00945BAF">
        <w:rPr>
          <w:rFonts w:ascii="Arial" w:hAnsi="Arial" w:cs="Arial"/>
          <w:sz w:val="24"/>
          <w:szCs w:val="24"/>
        </w:rPr>
        <w:t xml:space="preserve"> </w:t>
      </w:r>
      <w:r w:rsidR="00D94269">
        <w:rPr>
          <w:rFonts w:ascii="Arial" w:hAnsi="Arial" w:cs="Arial"/>
          <w:sz w:val="24"/>
          <w:szCs w:val="24"/>
        </w:rPr>
        <w:t xml:space="preserve">State Lab </w:t>
      </w:r>
      <w:r w:rsidR="00945BAF">
        <w:rPr>
          <w:rFonts w:ascii="Arial" w:hAnsi="Arial" w:cs="Arial"/>
          <w:sz w:val="24"/>
          <w:szCs w:val="24"/>
        </w:rPr>
        <w:t>Lead/Copper sample collection form</w:t>
      </w:r>
      <w:r w:rsidR="00D94269">
        <w:rPr>
          <w:rFonts w:ascii="Arial" w:hAnsi="Arial" w:cs="Arial"/>
          <w:sz w:val="24"/>
          <w:szCs w:val="24"/>
        </w:rPr>
        <w:t xml:space="preserve"> showing the exact sampling instructions provided</w:t>
      </w:r>
      <w:r w:rsidR="00945BAF">
        <w:rPr>
          <w:rFonts w:ascii="Arial" w:hAnsi="Arial" w:cs="Arial"/>
          <w:sz w:val="24"/>
          <w:szCs w:val="24"/>
        </w:rPr>
        <w:t xml:space="preserve">: </w:t>
      </w:r>
    </w:p>
    <w:p w:rsidR="00D94269" w:rsidRPr="00E13B4B" w:rsidRDefault="00D94269" w:rsidP="00D94269">
      <w:pPr>
        <w:autoSpaceDE w:val="0"/>
        <w:autoSpaceDN w:val="0"/>
        <w:adjustRightInd w:val="0"/>
        <w:spacing w:after="0" w:line="240" w:lineRule="auto"/>
        <w:rPr>
          <w:rFonts w:ascii="Arial" w:hAnsi="Arial" w:cs="Arial"/>
          <w:sz w:val="16"/>
          <w:szCs w:val="16"/>
        </w:rPr>
      </w:pPr>
    </w:p>
    <w:p w:rsidR="00D94269" w:rsidRDefault="00D94269" w:rsidP="00D9426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“This sample is </w:t>
      </w:r>
      <w:r w:rsidRPr="003855F8">
        <w:rPr>
          <w:rFonts w:ascii="Arial" w:hAnsi="Arial" w:cs="Arial"/>
          <w:sz w:val="24"/>
          <w:szCs w:val="24"/>
        </w:rPr>
        <w:t>being collected to determine the contribution of faucet fixtures, household pipes and/or solder to the lead and copper levels in tap</w:t>
      </w:r>
      <w:r>
        <w:rPr>
          <w:rFonts w:ascii="Arial" w:hAnsi="Arial" w:cs="Arial"/>
          <w:sz w:val="24"/>
          <w:szCs w:val="24"/>
        </w:rPr>
        <w:t xml:space="preserve"> </w:t>
      </w:r>
      <w:r w:rsidRPr="003855F8">
        <w:rPr>
          <w:rFonts w:ascii="Arial" w:hAnsi="Arial" w:cs="Arial"/>
          <w:sz w:val="24"/>
          <w:szCs w:val="24"/>
        </w:rPr>
        <w:t>water. This sampling effort is required by the Georgia Environmental Protection Division (EPD), and is being accomplished through the cooperation of</w:t>
      </w:r>
      <w:r>
        <w:rPr>
          <w:rFonts w:ascii="Arial" w:hAnsi="Arial" w:cs="Arial"/>
          <w:sz w:val="24"/>
          <w:szCs w:val="24"/>
        </w:rPr>
        <w:t xml:space="preserve"> </w:t>
      </w:r>
      <w:r w:rsidRPr="003855F8">
        <w:rPr>
          <w:rFonts w:ascii="Arial" w:hAnsi="Arial" w:cs="Arial"/>
          <w:sz w:val="24"/>
          <w:szCs w:val="24"/>
        </w:rPr>
        <w:t>homeowners and residents.</w:t>
      </w:r>
    </w:p>
    <w:p w:rsidR="00D94269" w:rsidRPr="00E13B4B" w:rsidRDefault="00D94269" w:rsidP="00D94269">
      <w:pPr>
        <w:autoSpaceDE w:val="0"/>
        <w:autoSpaceDN w:val="0"/>
        <w:adjustRightInd w:val="0"/>
        <w:spacing w:after="0" w:line="240" w:lineRule="auto"/>
        <w:rPr>
          <w:rFonts w:ascii="Arial" w:hAnsi="Arial" w:cs="Arial"/>
          <w:sz w:val="16"/>
          <w:szCs w:val="16"/>
        </w:rPr>
      </w:pPr>
    </w:p>
    <w:p w:rsidR="00D94269" w:rsidRDefault="00D94269" w:rsidP="00D94269">
      <w:pPr>
        <w:autoSpaceDE w:val="0"/>
        <w:autoSpaceDN w:val="0"/>
        <w:adjustRightInd w:val="0"/>
        <w:spacing w:after="0" w:line="240" w:lineRule="auto"/>
        <w:rPr>
          <w:rFonts w:ascii="Arial" w:hAnsi="Arial" w:cs="Arial"/>
          <w:sz w:val="24"/>
          <w:szCs w:val="24"/>
        </w:rPr>
      </w:pPr>
      <w:r w:rsidRPr="003855F8">
        <w:rPr>
          <w:rFonts w:ascii="Arial" w:hAnsi="Arial" w:cs="Arial"/>
          <w:sz w:val="24"/>
          <w:szCs w:val="24"/>
        </w:rPr>
        <w:t xml:space="preserve">A "first draw" sample is to be collected after </w:t>
      </w:r>
      <w:r w:rsidR="000A4AE3">
        <w:rPr>
          <w:rFonts w:ascii="Arial" w:hAnsi="Arial" w:cs="Arial"/>
          <w:sz w:val="24"/>
          <w:szCs w:val="24"/>
        </w:rPr>
        <w:t>a</w:t>
      </w:r>
      <w:r w:rsidRPr="003855F8">
        <w:rPr>
          <w:rFonts w:ascii="Arial" w:hAnsi="Arial" w:cs="Arial"/>
          <w:sz w:val="24"/>
          <w:szCs w:val="24"/>
        </w:rPr>
        <w:t xml:space="preserve"> </w:t>
      </w:r>
      <w:r w:rsidR="000A4AE3">
        <w:rPr>
          <w:rFonts w:ascii="Arial" w:hAnsi="Arial" w:cs="Arial"/>
          <w:sz w:val="24"/>
          <w:szCs w:val="24"/>
        </w:rPr>
        <w:t xml:space="preserve">short </w:t>
      </w:r>
      <w:r w:rsidRPr="003855F8">
        <w:rPr>
          <w:rFonts w:ascii="Arial" w:hAnsi="Arial" w:cs="Arial"/>
          <w:sz w:val="24"/>
          <w:szCs w:val="24"/>
        </w:rPr>
        <w:t>period of stagnant water conditions within the interior piping (i.e. no water use during this</w:t>
      </w:r>
      <w:r>
        <w:rPr>
          <w:rFonts w:ascii="Arial" w:hAnsi="Arial" w:cs="Arial"/>
          <w:sz w:val="24"/>
          <w:szCs w:val="24"/>
        </w:rPr>
        <w:t xml:space="preserve"> </w:t>
      </w:r>
      <w:r w:rsidR="000A4AE3">
        <w:rPr>
          <w:rFonts w:ascii="Arial" w:hAnsi="Arial" w:cs="Arial"/>
          <w:sz w:val="24"/>
          <w:szCs w:val="24"/>
        </w:rPr>
        <w:t xml:space="preserve">6-hour </w:t>
      </w:r>
      <w:r w:rsidRPr="003855F8">
        <w:rPr>
          <w:rFonts w:ascii="Arial" w:hAnsi="Arial" w:cs="Arial"/>
          <w:sz w:val="24"/>
          <w:szCs w:val="24"/>
        </w:rPr>
        <w:t>period). Due to this requirement, either early morning (i.e. upon waking) or evening (i.e. upon returning from work) is the best time for collecting the</w:t>
      </w:r>
      <w:r>
        <w:rPr>
          <w:rFonts w:ascii="Arial" w:hAnsi="Arial" w:cs="Arial"/>
          <w:sz w:val="24"/>
          <w:szCs w:val="24"/>
        </w:rPr>
        <w:t xml:space="preserve"> </w:t>
      </w:r>
      <w:r w:rsidRPr="003855F8">
        <w:rPr>
          <w:rFonts w:ascii="Arial" w:hAnsi="Arial" w:cs="Arial"/>
          <w:sz w:val="24"/>
          <w:szCs w:val="24"/>
        </w:rPr>
        <w:t>sample. The collection procedure is described in more detail below.</w:t>
      </w:r>
    </w:p>
    <w:p w:rsidR="00D94269" w:rsidRPr="00E13B4B" w:rsidRDefault="00D94269" w:rsidP="00D94269">
      <w:pPr>
        <w:autoSpaceDE w:val="0"/>
        <w:autoSpaceDN w:val="0"/>
        <w:adjustRightInd w:val="0"/>
        <w:spacing w:after="0" w:line="240" w:lineRule="auto"/>
        <w:rPr>
          <w:rFonts w:ascii="Arial" w:hAnsi="Arial" w:cs="Arial"/>
          <w:sz w:val="16"/>
          <w:szCs w:val="16"/>
        </w:rPr>
      </w:pPr>
    </w:p>
    <w:p w:rsidR="00D94269" w:rsidRPr="003855F8" w:rsidRDefault="00D94269" w:rsidP="00D9426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1. </w:t>
      </w:r>
      <w:r w:rsidRPr="003855F8">
        <w:rPr>
          <w:rFonts w:ascii="Arial" w:hAnsi="Arial" w:cs="Arial"/>
          <w:sz w:val="24"/>
          <w:szCs w:val="24"/>
        </w:rPr>
        <w:t>Prior arrangements will be made with the customer to coordinate the sample collection. Dates will be set for sample kit delivery and pickup by the Water Department staff. If you use any water treatment devices (carbon filters, water softeners, reverse-osmosis systems, and distillers) make sure the Water Department is aware of this when you are contacted.</w:t>
      </w:r>
    </w:p>
    <w:p w:rsidR="00D94269" w:rsidRPr="00E13B4B" w:rsidRDefault="00D94269" w:rsidP="00D94269">
      <w:pPr>
        <w:pStyle w:val="ListParagraph"/>
        <w:autoSpaceDE w:val="0"/>
        <w:autoSpaceDN w:val="0"/>
        <w:adjustRightInd w:val="0"/>
        <w:spacing w:after="0" w:line="240" w:lineRule="auto"/>
        <w:rPr>
          <w:rFonts w:ascii="Arial" w:hAnsi="Arial" w:cs="Arial"/>
          <w:sz w:val="16"/>
          <w:szCs w:val="16"/>
        </w:rPr>
      </w:pPr>
    </w:p>
    <w:p w:rsidR="00D94269" w:rsidRPr="005A26AC" w:rsidRDefault="00D94269" w:rsidP="00D94269">
      <w:pPr>
        <w:autoSpaceDE w:val="0"/>
        <w:autoSpaceDN w:val="0"/>
        <w:adjustRightInd w:val="0"/>
        <w:spacing w:after="0" w:line="240" w:lineRule="auto"/>
        <w:rPr>
          <w:rFonts w:ascii="Arial" w:hAnsi="Arial" w:cs="Arial"/>
          <w:sz w:val="24"/>
          <w:szCs w:val="24"/>
        </w:rPr>
      </w:pPr>
      <w:r w:rsidRPr="003855F8">
        <w:rPr>
          <w:rFonts w:ascii="Arial" w:hAnsi="Arial" w:cs="Arial"/>
          <w:sz w:val="24"/>
          <w:szCs w:val="24"/>
        </w:rPr>
        <w:t>2. To correctly collect a "first draw" water sample, you must allow sufficient time between the last time used and collection</w:t>
      </w:r>
      <w:r>
        <w:rPr>
          <w:rFonts w:ascii="Arial" w:hAnsi="Arial" w:cs="Arial"/>
          <w:sz w:val="24"/>
          <w:szCs w:val="24"/>
        </w:rPr>
        <w:t xml:space="preserve"> </w:t>
      </w:r>
      <w:r w:rsidRPr="003855F8">
        <w:rPr>
          <w:rFonts w:ascii="Arial" w:hAnsi="Arial" w:cs="Arial"/>
          <w:sz w:val="24"/>
          <w:szCs w:val="24"/>
        </w:rPr>
        <w:t>time. Federal regulation</w:t>
      </w:r>
      <w:r>
        <w:rPr>
          <w:rFonts w:ascii="Arial" w:hAnsi="Arial" w:cs="Arial"/>
          <w:sz w:val="24"/>
          <w:szCs w:val="24"/>
        </w:rPr>
        <w:t>s</w:t>
      </w:r>
      <w:r w:rsidRPr="003855F8">
        <w:rPr>
          <w:rFonts w:ascii="Arial" w:hAnsi="Arial" w:cs="Arial"/>
          <w:sz w:val="24"/>
          <w:szCs w:val="24"/>
        </w:rPr>
        <w:t xml:space="preserve"> require that a "first draw" water sample be collected from water that has been sitting in the interior</w:t>
      </w:r>
      <w:r>
        <w:rPr>
          <w:rFonts w:ascii="Arial" w:hAnsi="Arial" w:cs="Arial"/>
          <w:sz w:val="24"/>
          <w:szCs w:val="24"/>
        </w:rPr>
        <w:t xml:space="preserve"> </w:t>
      </w:r>
      <w:r w:rsidRPr="003855F8">
        <w:rPr>
          <w:rFonts w:ascii="Arial" w:hAnsi="Arial" w:cs="Arial"/>
          <w:sz w:val="24"/>
          <w:szCs w:val="24"/>
        </w:rPr>
        <w:t>plumbing FOR AT LEAST SIX (6) HOURS. There should be NO WATER USAGE PRIOR TO SAMPLE COLLECTION</w:t>
      </w:r>
      <w:r w:rsidRPr="005A26AC">
        <w:rPr>
          <w:rFonts w:ascii="Arial" w:hAnsi="Arial" w:cs="Arial"/>
          <w:sz w:val="24"/>
          <w:szCs w:val="24"/>
        </w:rPr>
        <w:t xml:space="preserve">. </w:t>
      </w:r>
      <w:r w:rsidR="00C93889" w:rsidRPr="005A26AC">
        <w:rPr>
          <w:rFonts w:ascii="Arial" w:hAnsi="Arial" w:cs="Arial"/>
          <w:sz w:val="24"/>
          <w:szCs w:val="24"/>
        </w:rPr>
        <w:t xml:space="preserve">Do </w:t>
      </w:r>
      <w:r w:rsidR="00C91358" w:rsidRPr="005A26AC">
        <w:rPr>
          <w:rFonts w:ascii="Arial" w:hAnsi="Arial" w:cs="Arial"/>
          <w:sz w:val="24"/>
          <w:szCs w:val="24"/>
        </w:rPr>
        <w:t>NOT</w:t>
      </w:r>
      <w:r w:rsidR="00C93889" w:rsidRPr="005A26AC">
        <w:rPr>
          <w:rFonts w:ascii="Arial" w:hAnsi="Arial" w:cs="Arial"/>
          <w:sz w:val="24"/>
          <w:szCs w:val="24"/>
        </w:rPr>
        <w:t xml:space="preserve"> intentionally flush the water line before the start of the 6 hour period.  </w:t>
      </w:r>
    </w:p>
    <w:p w:rsidR="00D94269" w:rsidRPr="005A26AC" w:rsidRDefault="00D94269" w:rsidP="00D94269">
      <w:pPr>
        <w:autoSpaceDE w:val="0"/>
        <w:autoSpaceDN w:val="0"/>
        <w:adjustRightInd w:val="0"/>
        <w:spacing w:after="0" w:line="240" w:lineRule="auto"/>
        <w:rPr>
          <w:rFonts w:ascii="Arial" w:hAnsi="Arial" w:cs="Arial"/>
          <w:sz w:val="16"/>
          <w:szCs w:val="16"/>
        </w:rPr>
      </w:pPr>
    </w:p>
    <w:p w:rsidR="00D94269" w:rsidRDefault="00D94269" w:rsidP="00D94269">
      <w:pPr>
        <w:autoSpaceDE w:val="0"/>
        <w:autoSpaceDN w:val="0"/>
        <w:adjustRightInd w:val="0"/>
        <w:spacing w:after="0" w:line="240" w:lineRule="auto"/>
        <w:rPr>
          <w:rFonts w:ascii="Arial" w:hAnsi="Arial" w:cs="Arial"/>
          <w:sz w:val="24"/>
          <w:szCs w:val="24"/>
        </w:rPr>
      </w:pPr>
      <w:r w:rsidRPr="005A26AC">
        <w:rPr>
          <w:rFonts w:ascii="Arial" w:hAnsi="Arial" w:cs="Arial"/>
          <w:sz w:val="24"/>
          <w:szCs w:val="24"/>
        </w:rPr>
        <w:t>3. Use a kitchen or bathroom cold-water faucet for sampling</w:t>
      </w:r>
      <w:r w:rsidR="000A4AE3">
        <w:rPr>
          <w:rFonts w:ascii="Arial" w:hAnsi="Arial" w:cs="Arial"/>
          <w:sz w:val="24"/>
          <w:szCs w:val="24"/>
        </w:rPr>
        <w:t>, one that is regularly used for consumption</w:t>
      </w:r>
      <w:r w:rsidRPr="005A26AC">
        <w:rPr>
          <w:rFonts w:ascii="Arial" w:hAnsi="Arial" w:cs="Arial"/>
          <w:sz w:val="24"/>
          <w:szCs w:val="24"/>
        </w:rPr>
        <w:t xml:space="preserve">. </w:t>
      </w:r>
      <w:r w:rsidR="00C93889" w:rsidRPr="005A26AC">
        <w:rPr>
          <w:rFonts w:ascii="Arial" w:hAnsi="Arial" w:cs="Arial"/>
          <w:sz w:val="24"/>
          <w:szCs w:val="24"/>
        </w:rPr>
        <w:t xml:space="preserve">Do </w:t>
      </w:r>
      <w:r w:rsidR="00C91358" w:rsidRPr="005A26AC">
        <w:rPr>
          <w:rFonts w:ascii="Arial" w:hAnsi="Arial" w:cs="Arial"/>
          <w:sz w:val="24"/>
          <w:szCs w:val="24"/>
        </w:rPr>
        <w:t xml:space="preserve">NOT </w:t>
      </w:r>
      <w:r w:rsidR="00C93889" w:rsidRPr="005A26AC">
        <w:rPr>
          <w:rFonts w:ascii="Arial" w:hAnsi="Arial" w:cs="Arial"/>
          <w:sz w:val="24"/>
          <w:szCs w:val="24"/>
        </w:rPr>
        <w:t xml:space="preserve">remove the aerator prior to sampling.  </w:t>
      </w:r>
      <w:r w:rsidRPr="005A26AC">
        <w:rPr>
          <w:rFonts w:ascii="Arial" w:hAnsi="Arial" w:cs="Arial"/>
          <w:sz w:val="24"/>
          <w:szCs w:val="24"/>
        </w:rPr>
        <w:t>Place the open one (1) liter sample bottle below the faucet and turn</w:t>
      </w:r>
      <w:r w:rsidRPr="003855F8">
        <w:rPr>
          <w:rFonts w:ascii="Arial" w:hAnsi="Arial" w:cs="Arial"/>
          <w:sz w:val="24"/>
          <w:szCs w:val="24"/>
        </w:rPr>
        <w:t xml:space="preserve"> on the </w:t>
      </w:r>
      <w:r w:rsidRPr="000A4AE3">
        <w:rPr>
          <w:rFonts w:ascii="Arial" w:hAnsi="Arial" w:cs="Arial"/>
          <w:b/>
          <w:sz w:val="24"/>
          <w:szCs w:val="24"/>
          <w:u w:val="single"/>
        </w:rPr>
        <w:t>cold</w:t>
      </w:r>
      <w:r w:rsidRPr="003855F8">
        <w:rPr>
          <w:rFonts w:ascii="Arial" w:hAnsi="Arial" w:cs="Arial"/>
          <w:sz w:val="24"/>
          <w:szCs w:val="24"/>
        </w:rPr>
        <w:t xml:space="preserve"> water tap</w:t>
      </w:r>
      <w:r w:rsidR="000A4AE3">
        <w:rPr>
          <w:rFonts w:ascii="Arial" w:hAnsi="Arial" w:cs="Arial"/>
          <w:sz w:val="24"/>
          <w:szCs w:val="24"/>
        </w:rPr>
        <w:t xml:space="preserve"> as you would to fill a glass of water</w:t>
      </w:r>
      <w:r w:rsidRPr="003855F8">
        <w:rPr>
          <w:rFonts w:ascii="Arial" w:hAnsi="Arial" w:cs="Arial"/>
          <w:sz w:val="24"/>
          <w:szCs w:val="24"/>
        </w:rPr>
        <w:t>. COMPLETELY FILL THE SAMPLE BOTTLE.</w:t>
      </w:r>
    </w:p>
    <w:p w:rsidR="00D94269" w:rsidRPr="00E13B4B" w:rsidRDefault="00D94269" w:rsidP="00D94269">
      <w:pPr>
        <w:autoSpaceDE w:val="0"/>
        <w:autoSpaceDN w:val="0"/>
        <w:adjustRightInd w:val="0"/>
        <w:spacing w:after="0" w:line="240" w:lineRule="auto"/>
        <w:rPr>
          <w:rFonts w:ascii="Arial" w:hAnsi="Arial" w:cs="Arial"/>
          <w:sz w:val="16"/>
          <w:szCs w:val="16"/>
        </w:rPr>
      </w:pPr>
    </w:p>
    <w:p w:rsidR="00D94269" w:rsidRDefault="00D94269" w:rsidP="00D94269">
      <w:pPr>
        <w:autoSpaceDE w:val="0"/>
        <w:autoSpaceDN w:val="0"/>
        <w:adjustRightInd w:val="0"/>
        <w:spacing w:after="0" w:line="240" w:lineRule="auto"/>
        <w:rPr>
          <w:rFonts w:ascii="Arial" w:hAnsi="Arial" w:cs="Arial"/>
          <w:sz w:val="24"/>
          <w:szCs w:val="24"/>
        </w:rPr>
      </w:pPr>
      <w:r w:rsidRPr="003855F8">
        <w:rPr>
          <w:rFonts w:ascii="Arial" w:hAnsi="Arial" w:cs="Arial"/>
          <w:sz w:val="24"/>
          <w:szCs w:val="24"/>
        </w:rPr>
        <w:t>4. Tightly cap the sample bottle and place in the sample kit provided.</w:t>
      </w:r>
    </w:p>
    <w:p w:rsidR="00D94269" w:rsidRPr="00E13B4B" w:rsidRDefault="00D94269" w:rsidP="00D94269">
      <w:pPr>
        <w:autoSpaceDE w:val="0"/>
        <w:autoSpaceDN w:val="0"/>
        <w:adjustRightInd w:val="0"/>
        <w:spacing w:after="0" w:line="240" w:lineRule="auto"/>
        <w:rPr>
          <w:rFonts w:ascii="Arial" w:hAnsi="Arial" w:cs="Arial"/>
          <w:sz w:val="16"/>
          <w:szCs w:val="16"/>
        </w:rPr>
      </w:pPr>
    </w:p>
    <w:p w:rsidR="00D94269" w:rsidRDefault="00D94269" w:rsidP="00D94269">
      <w:pPr>
        <w:autoSpaceDE w:val="0"/>
        <w:autoSpaceDN w:val="0"/>
        <w:adjustRightInd w:val="0"/>
        <w:spacing w:after="0" w:line="240" w:lineRule="auto"/>
        <w:rPr>
          <w:rFonts w:ascii="Arial" w:hAnsi="Arial" w:cs="Arial"/>
          <w:sz w:val="24"/>
          <w:szCs w:val="24"/>
        </w:rPr>
      </w:pPr>
      <w:r w:rsidRPr="003855F8">
        <w:rPr>
          <w:rFonts w:ascii="Arial" w:hAnsi="Arial" w:cs="Arial"/>
          <w:sz w:val="24"/>
          <w:szCs w:val="24"/>
        </w:rPr>
        <w:t>5. Place the sample kit outside the residence in the same location it was delivered for the Water Department staff to pick</w:t>
      </w:r>
      <w:r>
        <w:rPr>
          <w:rFonts w:ascii="Arial" w:hAnsi="Arial" w:cs="Arial"/>
          <w:sz w:val="24"/>
          <w:szCs w:val="24"/>
        </w:rPr>
        <w:t xml:space="preserve"> </w:t>
      </w:r>
      <w:r w:rsidRPr="003855F8">
        <w:rPr>
          <w:rFonts w:ascii="Arial" w:hAnsi="Arial" w:cs="Arial"/>
          <w:sz w:val="24"/>
          <w:szCs w:val="24"/>
        </w:rPr>
        <w:t>up. Do not mail the sample kit to the laborato</w:t>
      </w:r>
      <w:r>
        <w:rPr>
          <w:rFonts w:ascii="Arial" w:hAnsi="Arial" w:cs="Arial"/>
          <w:sz w:val="24"/>
          <w:szCs w:val="24"/>
        </w:rPr>
        <w:t>ry directly. T</w:t>
      </w:r>
      <w:r w:rsidRPr="003855F8">
        <w:rPr>
          <w:rFonts w:ascii="Arial" w:hAnsi="Arial" w:cs="Arial"/>
          <w:sz w:val="24"/>
          <w:szCs w:val="24"/>
        </w:rPr>
        <w:t>his will be handled by the Water Department.</w:t>
      </w:r>
    </w:p>
    <w:p w:rsidR="00D94269" w:rsidRPr="00E13B4B" w:rsidRDefault="00D94269" w:rsidP="00D94269">
      <w:pPr>
        <w:autoSpaceDE w:val="0"/>
        <w:autoSpaceDN w:val="0"/>
        <w:adjustRightInd w:val="0"/>
        <w:spacing w:after="0" w:line="240" w:lineRule="auto"/>
        <w:rPr>
          <w:rFonts w:ascii="Arial" w:hAnsi="Arial" w:cs="Arial"/>
          <w:sz w:val="16"/>
          <w:szCs w:val="16"/>
        </w:rPr>
      </w:pPr>
    </w:p>
    <w:p w:rsidR="00D94269" w:rsidRDefault="00D94269" w:rsidP="00D94269">
      <w:pPr>
        <w:autoSpaceDE w:val="0"/>
        <w:autoSpaceDN w:val="0"/>
        <w:adjustRightInd w:val="0"/>
        <w:spacing w:after="0" w:line="240" w:lineRule="auto"/>
        <w:rPr>
          <w:rFonts w:ascii="Arial" w:hAnsi="Arial" w:cs="Arial"/>
          <w:sz w:val="24"/>
          <w:szCs w:val="24"/>
        </w:rPr>
      </w:pPr>
      <w:r w:rsidRPr="003855F8">
        <w:rPr>
          <w:rFonts w:ascii="Arial" w:hAnsi="Arial" w:cs="Arial"/>
          <w:sz w:val="24"/>
          <w:szCs w:val="24"/>
        </w:rPr>
        <w:t>6. Water system, mail the sample kit to the following address:</w:t>
      </w:r>
      <w:r>
        <w:rPr>
          <w:rFonts w:ascii="Arial" w:hAnsi="Arial" w:cs="Arial"/>
          <w:sz w:val="24"/>
          <w:szCs w:val="24"/>
        </w:rPr>
        <w:t xml:space="preserve"> </w:t>
      </w:r>
    </w:p>
    <w:p w:rsidR="00D94269" w:rsidRPr="003855F8" w:rsidRDefault="00D94269" w:rsidP="00D94269">
      <w:pPr>
        <w:autoSpaceDE w:val="0"/>
        <w:autoSpaceDN w:val="0"/>
        <w:adjustRightInd w:val="0"/>
        <w:spacing w:after="0" w:line="240" w:lineRule="auto"/>
        <w:rPr>
          <w:rFonts w:ascii="Arial" w:hAnsi="Arial" w:cs="Arial"/>
          <w:sz w:val="24"/>
          <w:szCs w:val="24"/>
        </w:rPr>
      </w:pPr>
      <w:r w:rsidRPr="003855F8">
        <w:rPr>
          <w:rFonts w:ascii="Arial" w:hAnsi="Arial" w:cs="Arial"/>
          <w:sz w:val="24"/>
          <w:szCs w:val="24"/>
        </w:rPr>
        <w:t>EPD Laboratories</w:t>
      </w:r>
    </w:p>
    <w:p w:rsidR="00D94269" w:rsidRPr="003855F8" w:rsidRDefault="00D94269" w:rsidP="00D94269">
      <w:pPr>
        <w:autoSpaceDE w:val="0"/>
        <w:autoSpaceDN w:val="0"/>
        <w:adjustRightInd w:val="0"/>
        <w:spacing w:after="0" w:line="240" w:lineRule="auto"/>
        <w:rPr>
          <w:rFonts w:ascii="Arial" w:hAnsi="Arial" w:cs="Arial"/>
          <w:sz w:val="24"/>
          <w:szCs w:val="24"/>
        </w:rPr>
      </w:pPr>
      <w:r w:rsidRPr="003855F8">
        <w:rPr>
          <w:rFonts w:ascii="Arial" w:hAnsi="Arial" w:cs="Arial"/>
          <w:sz w:val="24"/>
          <w:szCs w:val="24"/>
        </w:rPr>
        <w:t>5804 Peachtree Corners East</w:t>
      </w:r>
    </w:p>
    <w:p w:rsidR="00D94269" w:rsidRPr="003855F8" w:rsidRDefault="00D94269" w:rsidP="00D94269">
      <w:pPr>
        <w:autoSpaceDE w:val="0"/>
        <w:autoSpaceDN w:val="0"/>
        <w:adjustRightInd w:val="0"/>
        <w:spacing w:after="0" w:line="240" w:lineRule="auto"/>
        <w:rPr>
          <w:rFonts w:ascii="Arial" w:hAnsi="Arial" w:cs="Arial"/>
          <w:sz w:val="24"/>
          <w:szCs w:val="24"/>
        </w:rPr>
      </w:pPr>
      <w:r w:rsidRPr="003855F8">
        <w:rPr>
          <w:rFonts w:ascii="Arial" w:hAnsi="Arial" w:cs="Arial"/>
          <w:sz w:val="24"/>
          <w:szCs w:val="24"/>
        </w:rPr>
        <w:t>Norcross, GA 30092</w:t>
      </w:r>
    </w:p>
    <w:p w:rsidR="00D94269" w:rsidRPr="00E13B4B" w:rsidRDefault="00D94269" w:rsidP="00D94269">
      <w:pPr>
        <w:autoSpaceDE w:val="0"/>
        <w:autoSpaceDN w:val="0"/>
        <w:adjustRightInd w:val="0"/>
        <w:spacing w:after="0" w:line="240" w:lineRule="auto"/>
        <w:rPr>
          <w:rFonts w:ascii="Arial" w:hAnsi="Arial" w:cs="Arial"/>
          <w:sz w:val="16"/>
          <w:szCs w:val="16"/>
        </w:rPr>
      </w:pPr>
    </w:p>
    <w:p w:rsidR="00D94269" w:rsidRDefault="00D94269" w:rsidP="00D94269">
      <w:pPr>
        <w:autoSpaceDE w:val="0"/>
        <w:autoSpaceDN w:val="0"/>
        <w:adjustRightInd w:val="0"/>
        <w:spacing w:after="0" w:line="240" w:lineRule="auto"/>
        <w:rPr>
          <w:rFonts w:ascii="Arial" w:hAnsi="Arial" w:cs="Arial"/>
          <w:sz w:val="24"/>
          <w:szCs w:val="24"/>
        </w:rPr>
      </w:pPr>
      <w:r w:rsidRPr="003855F8">
        <w:rPr>
          <w:rFonts w:ascii="Arial" w:hAnsi="Arial" w:cs="Arial"/>
          <w:sz w:val="24"/>
          <w:szCs w:val="24"/>
        </w:rPr>
        <w:t>7. Results from this monitoring will be provided to participating customers when reports are generated by the Georgia EPD. Immediate notification will</w:t>
      </w:r>
      <w:r>
        <w:rPr>
          <w:rFonts w:ascii="Arial" w:hAnsi="Arial" w:cs="Arial"/>
          <w:sz w:val="24"/>
          <w:szCs w:val="24"/>
        </w:rPr>
        <w:t xml:space="preserve"> </w:t>
      </w:r>
      <w:r w:rsidRPr="003855F8">
        <w:rPr>
          <w:rFonts w:ascii="Arial" w:hAnsi="Arial" w:cs="Arial"/>
          <w:sz w:val="24"/>
          <w:szCs w:val="24"/>
        </w:rPr>
        <w:t>be provided when excessive lead and/or copper levels are found. If any plumbing repairs or replacement has been done in the home/building since the</w:t>
      </w:r>
      <w:r>
        <w:rPr>
          <w:rFonts w:ascii="Arial" w:hAnsi="Arial" w:cs="Arial"/>
          <w:sz w:val="24"/>
          <w:szCs w:val="24"/>
        </w:rPr>
        <w:t xml:space="preserve"> </w:t>
      </w:r>
      <w:r w:rsidRPr="003855F8">
        <w:rPr>
          <w:rFonts w:ascii="Arial" w:hAnsi="Arial" w:cs="Arial"/>
          <w:sz w:val="24"/>
          <w:szCs w:val="24"/>
        </w:rPr>
        <w:t>previous sampling or if you have any questions, notify the contact person listed.</w:t>
      </w:r>
      <w:r>
        <w:rPr>
          <w:rFonts w:ascii="Arial" w:hAnsi="Arial" w:cs="Arial"/>
          <w:sz w:val="24"/>
          <w:szCs w:val="24"/>
        </w:rPr>
        <w:t>”</w:t>
      </w:r>
    </w:p>
    <w:p w:rsidR="0089202B" w:rsidRPr="003855F8" w:rsidRDefault="0089202B" w:rsidP="00D9426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Example of EPD Laboratory Lead &amp; Copper Sampling Collection Form: </w:t>
      </w:r>
    </w:p>
    <w:p w:rsidR="00274B98" w:rsidRDefault="000A4AE3" w:rsidP="00E973B6">
      <w:pPr>
        <w:pStyle w:val="NoSpacing"/>
        <w:rPr>
          <w:rFonts w:ascii="Arial" w:hAnsi="Arial" w:cs="Arial"/>
          <w:sz w:val="24"/>
          <w:szCs w:val="24"/>
        </w:rPr>
      </w:pPr>
      <w:r>
        <w:rPr>
          <w:noProof/>
        </w:rPr>
        <w:lastRenderedPageBreak/>
        <w:drawing>
          <wp:inline distT="0" distB="0" distL="0" distR="0">
            <wp:extent cx="7075366" cy="9182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082120" cy="9190865"/>
                    </a:xfrm>
                    <a:prstGeom prst="rect">
                      <a:avLst/>
                    </a:prstGeom>
                  </pic:spPr>
                </pic:pic>
              </a:graphicData>
            </a:graphic>
          </wp:inline>
        </w:drawing>
      </w:r>
    </w:p>
    <w:p w:rsidR="00391F10" w:rsidRDefault="00F948F0" w:rsidP="00E973B6">
      <w:pPr>
        <w:pStyle w:val="NoSpacing"/>
        <w:rPr>
          <w:rFonts w:ascii="Arial" w:hAnsi="Arial" w:cs="Arial"/>
          <w:sz w:val="24"/>
          <w:szCs w:val="24"/>
        </w:rPr>
      </w:pPr>
      <w:r>
        <w:rPr>
          <w:rFonts w:ascii="Arial" w:hAnsi="Arial" w:cs="Arial"/>
          <w:sz w:val="24"/>
          <w:szCs w:val="24"/>
        </w:rPr>
        <w:lastRenderedPageBreak/>
        <w:t xml:space="preserve">Example of Ga EPD Lab lead/copper results report showing the language/information needed for the required “Consumer Notice”: </w:t>
      </w:r>
    </w:p>
    <w:p w:rsidR="00F948F0" w:rsidRDefault="00F948F0" w:rsidP="00E973B6">
      <w:pPr>
        <w:pStyle w:val="NoSpacing"/>
        <w:rPr>
          <w:rFonts w:ascii="Arial" w:hAnsi="Arial" w:cs="Arial"/>
          <w:sz w:val="24"/>
          <w:szCs w:val="24"/>
        </w:rPr>
      </w:pPr>
    </w:p>
    <w:p w:rsidR="00F948F0" w:rsidRDefault="00F948F0" w:rsidP="00E973B6">
      <w:pPr>
        <w:pStyle w:val="NoSpacing"/>
        <w:rPr>
          <w:rFonts w:ascii="Arial" w:hAnsi="Arial" w:cs="Arial"/>
          <w:sz w:val="24"/>
          <w:szCs w:val="24"/>
        </w:rPr>
      </w:pPr>
      <w:r>
        <w:rPr>
          <w:noProof/>
        </w:rPr>
        <w:drawing>
          <wp:inline distT="0" distB="0" distL="0" distR="0">
            <wp:extent cx="6972300" cy="75946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6968436" cy="7590391"/>
                    </a:xfrm>
                    <a:prstGeom prst="rect">
                      <a:avLst/>
                    </a:prstGeom>
                  </pic:spPr>
                </pic:pic>
              </a:graphicData>
            </a:graphic>
          </wp:inline>
        </w:drawing>
      </w:r>
    </w:p>
    <w:p w:rsidR="00F948F0" w:rsidRDefault="00F948F0" w:rsidP="00E973B6">
      <w:pPr>
        <w:pStyle w:val="NoSpacing"/>
        <w:rPr>
          <w:rFonts w:ascii="Arial" w:hAnsi="Arial" w:cs="Arial"/>
          <w:sz w:val="24"/>
          <w:szCs w:val="24"/>
        </w:rPr>
      </w:pPr>
    </w:p>
    <w:p w:rsidR="00F948F0" w:rsidRDefault="00F948F0" w:rsidP="00E973B6">
      <w:pPr>
        <w:pStyle w:val="NoSpacing"/>
        <w:rPr>
          <w:rFonts w:ascii="Arial" w:hAnsi="Arial" w:cs="Arial"/>
          <w:sz w:val="24"/>
          <w:szCs w:val="24"/>
        </w:rPr>
      </w:pPr>
    </w:p>
    <w:p w:rsidR="00F948F0" w:rsidRDefault="00F948F0" w:rsidP="00E973B6">
      <w:pPr>
        <w:pStyle w:val="NoSpacing"/>
        <w:rPr>
          <w:rFonts w:ascii="Arial" w:hAnsi="Arial" w:cs="Arial"/>
          <w:sz w:val="24"/>
          <w:szCs w:val="24"/>
        </w:rPr>
      </w:pPr>
    </w:p>
    <w:p w:rsidR="00F948F0" w:rsidRDefault="00F948F0" w:rsidP="00E973B6">
      <w:pPr>
        <w:pStyle w:val="NoSpacing"/>
        <w:rPr>
          <w:rFonts w:ascii="Arial" w:hAnsi="Arial" w:cs="Arial"/>
          <w:sz w:val="24"/>
          <w:szCs w:val="24"/>
        </w:rPr>
      </w:pPr>
    </w:p>
    <w:p w:rsidR="006A5DBA" w:rsidRDefault="006A5DBA" w:rsidP="00F948F0">
      <w:pPr>
        <w:pStyle w:val="BodyText"/>
        <w:rPr>
          <w:sz w:val="36"/>
          <w:szCs w:val="36"/>
        </w:rPr>
      </w:pPr>
    </w:p>
    <w:p w:rsidR="00F948F0" w:rsidRPr="004D4803" w:rsidRDefault="00F948F0" w:rsidP="00F948F0">
      <w:pPr>
        <w:pStyle w:val="BodyText"/>
        <w:rPr>
          <w:sz w:val="16"/>
          <w:szCs w:val="16"/>
        </w:rPr>
      </w:pPr>
      <w:r w:rsidRPr="004D4803">
        <w:rPr>
          <w:sz w:val="36"/>
          <w:szCs w:val="36"/>
        </w:rPr>
        <w:lastRenderedPageBreak/>
        <w:t>ATTENTION: REPORTING REQUIREMENT!!!!</w:t>
      </w:r>
    </w:p>
    <w:p w:rsidR="00F948F0" w:rsidRPr="004D4803" w:rsidRDefault="00F948F0" w:rsidP="00F948F0">
      <w:pPr>
        <w:pStyle w:val="BodyText"/>
        <w:rPr>
          <w:sz w:val="16"/>
          <w:szCs w:val="16"/>
        </w:rPr>
      </w:pPr>
    </w:p>
    <w:p w:rsidR="00F948F0" w:rsidRPr="00DF63FA" w:rsidRDefault="00F948F0" w:rsidP="00F948F0">
      <w:pPr>
        <w:pStyle w:val="BodyText"/>
        <w:jc w:val="left"/>
        <w:rPr>
          <w:b w:val="0"/>
          <w:sz w:val="26"/>
          <w:szCs w:val="26"/>
        </w:rPr>
      </w:pPr>
      <w:r w:rsidRPr="00DF63FA">
        <w:rPr>
          <w:b w:val="0"/>
          <w:sz w:val="26"/>
          <w:szCs w:val="26"/>
        </w:rPr>
        <w:t xml:space="preserve">Federal and State drinking water regulations for Lead and Copper require that water systems provide the customers with a ‘consumer notice’ that includes the lab results for the samples collected at their home/facility. </w:t>
      </w:r>
    </w:p>
    <w:p w:rsidR="00F948F0" w:rsidRPr="00DF63FA" w:rsidRDefault="00F948F0" w:rsidP="00F948F0">
      <w:pPr>
        <w:pStyle w:val="BodyText"/>
        <w:jc w:val="left"/>
        <w:rPr>
          <w:b w:val="0"/>
          <w:sz w:val="16"/>
          <w:szCs w:val="16"/>
        </w:rPr>
      </w:pPr>
    </w:p>
    <w:p w:rsidR="00F948F0" w:rsidRPr="00DF63FA" w:rsidRDefault="00F948F0" w:rsidP="00F948F0">
      <w:pPr>
        <w:pStyle w:val="BodyText"/>
        <w:jc w:val="left"/>
        <w:rPr>
          <w:b w:val="0"/>
          <w:sz w:val="26"/>
          <w:szCs w:val="26"/>
        </w:rPr>
      </w:pPr>
      <w:r w:rsidRPr="00DF63FA">
        <w:rPr>
          <w:b w:val="0"/>
          <w:sz w:val="26"/>
          <w:szCs w:val="26"/>
        </w:rPr>
        <w:t xml:space="preserve">For each of the sampling sites used for Lead/Copper monitoring, within 30 days from when you receive all of your lead/copper sample results from the lab, </w:t>
      </w:r>
      <w:r w:rsidRPr="00DF63FA">
        <w:rPr>
          <w:b w:val="0"/>
          <w:sz w:val="26"/>
          <w:szCs w:val="26"/>
          <w:u w:val="single"/>
        </w:rPr>
        <w:t>you must provide a copy of the official lead/copper lab results report(s) to the customers served by that sampling site.</w:t>
      </w:r>
      <w:r w:rsidRPr="00DF63FA">
        <w:rPr>
          <w:b w:val="0"/>
          <w:sz w:val="26"/>
          <w:szCs w:val="26"/>
        </w:rPr>
        <w:t xml:space="preserve">  Failure to provide this information to these customers will constitute a State and Federal violation!</w:t>
      </w:r>
    </w:p>
    <w:p w:rsidR="00F948F0" w:rsidRPr="00DF63FA" w:rsidRDefault="00F948F0" w:rsidP="00F948F0">
      <w:pPr>
        <w:pStyle w:val="BodyText"/>
        <w:jc w:val="left"/>
        <w:rPr>
          <w:b w:val="0"/>
          <w:sz w:val="16"/>
          <w:szCs w:val="16"/>
        </w:rPr>
      </w:pPr>
    </w:p>
    <w:p w:rsidR="00F948F0" w:rsidRPr="00DF63FA" w:rsidRDefault="00F948F0" w:rsidP="00F948F0">
      <w:pPr>
        <w:pStyle w:val="BodyText"/>
        <w:jc w:val="left"/>
        <w:rPr>
          <w:b w:val="0"/>
          <w:sz w:val="26"/>
          <w:szCs w:val="26"/>
        </w:rPr>
      </w:pPr>
      <w:r w:rsidRPr="00DF63FA">
        <w:rPr>
          <w:b w:val="0"/>
          <w:sz w:val="26"/>
          <w:szCs w:val="26"/>
        </w:rPr>
        <w:t>Please complete this ‘Consumer Notice Certification’ form to verify and certify that you met this requirement and that the participating homeowners were given copies of their official lab results reports for their individual home’s sample.</w:t>
      </w:r>
      <w:r>
        <w:rPr>
          <w:b w:val="0"/>
          <w:sz w:val="26"/>
          <w:szCs w:val="26"/>
        </w:rPr>
        <w:t xml:space="preserve"> The official lab reports contain not only the actual sample results but also required additional information/language that the customers must receive.</w:t>
      </w:r>
    </w:p>
    <w:p w:rsidR="00F948F0" w:rsidRPr="00DF63FA" w:rsidRDefault="00F948F0" w:rsidP="00F948F0">
      <w:pPr>
        <w:pStyle w:val="BodyText"/>
        <w:jc w:val="left"/>
        <w:rPr>
          <w:b w:val="0"/>
          <w:sz w:val="16"/>
          <w:szCs w:val="16"/>
        </w:rPr>
      </w:pPr>
    </w:p>
    <w:p w:rsidR="00F948F0" w:rsidRPr="00DF63FA" w:rsidRDefault="00F948F0" w:rsidP="00F948F0">
      <w:pPr>
        <w:pStyle w:val="BodyText"/>
        <w:jc w:val="left"/>
        <w:rPr>
          <w:b w:val="0"/>
          <w:sz w:val="26"/>
          <w:szCs w:val="26"/>
        </w:rPr>
      </w:pPr>
      <w:r w:rsidRPr="00DF63FA">
        <w:rPr>
          <w:b w:val="0"/>
          <w:sz w:val="26"/>
          <w:szCs w:val="26"/>
        </w:rPr>
        <w:t>For non-transient/non-community water systems, you can meet this requirement by posting in a visible common area</w:t>
      </w:r>
      <w:r>
        <w:rPr>
          <w:b w:val="0"/>
          <w:sz w:val="26"/>
          <w:szCs w:val="26"/>
        </w:rPr>
        <w:t xml:space="preserve"> copies of </w:t>
      </w:r>
      <w:r w:rsidRPr="00DF63FA">
        <w:rPr>
          <w:b w:val="0"/>
          <w:sz w:val="26"/>
          <w:szCs w:val="26"/>
        </w:rPr>
        <w:t xml:space="preserve"> the lead/copper</w:t>
      </w:r>
      <w:r>
        <w:rPr>
          <w:b w:val="0"/>
          <w:sz w:val="26"/>
          <w:szCs w:val="26"/>
        </w:rPr>
        <w:t xml:space="preserve"> </w:t>
      </w:r>
      <w:r w:rsidRPr="00DF63FA">
        <w:rPr>
          <w:b w:val="0"/>
          <w:sz w:val="26"/>
          <w:szCs w:val="26"/>
        </w:rPr>
        <w:t>results</w:t>
      </w:r>
      <w:r>
        <w:rPr>
          <w:b w:val="0"/>
          <w:sz w:val="26"/>
          <w:szCs w:val="26"/>
        </w:rPr>
        <w:t xml:space="preserve"> reports </w:t>
      </w:r>
      <w:r w:rsidRPr="00DF63FA">
        <w:rPr>
          <w:b w:val="0"/>
          <w:sz w:val="26"/>
          <w:szCs w:val="26"/>
        </w:rPr>
        <w:t>f</w:t>
      </w:r>
      <w:r>
        <w:rPr>
          <w:b w:val="0"/>
          <w:sz w:val="26"/>
          <w:szCs w:val="26"/>
        </w:rPr>
        <w:t>or</w:t>
      </w:r>
      <w:r w:rsidRPr="00DF63FA">
        <w:rPr>
          <w:b w:val="0"/>
          <w:sz w:val="26"/>
          <w:szCs w:val="26"/>
        </w:rPr>
        <w:t xml:space="preserve"> all samples collected at that facility after each lead/copper sampling event.</w:t>
      </w:r>
    </w:p>
    <w:p w:rsidR="00F948F0" w:rsidRPr="00DF63FA" w:rsidRDefault="00F948F0" w:rsidP="00F948F0">
      <w:pPr>
        <w:pStyle w:val="BodyText"/>
        <w:jc w:val="left"/>
        <w:rPr>
          <w:b w:val="0"/>
          <w:sz w:val="16"/>
          <w:szCs w:val="16"/>
        </w:rPr>
      </w:pPr>
    </w:p>
    <w:p w:rsidR="00F948F0" w:rsidRPr="00DF63FA" w:rsidRDefault="00F948F0" w:rsidP="00F948F0">
      <w:pPr>
        <w:pStyle w:val="BodyText"/>
        <w:pBdr>
          <w:bottom w:val="single" w:sz="12" w:space="1" w:color="auto"/>
        </w:pBdr>
        <w:jc w:val="left"/>
        <w:rPr>
          <w:b w:val="0"/>
          <w:sz w:val="26"/>
          <w:szCs w:val="26"/>
        </w:rPr>
      </w:pPr>
      <w:r w:rsidRPr="00DF63FA">
        <w:rPr>
          <w:b w:val="0"/>
          <w:sz w:val="26"/>
          <w:szCs w:val="26"/>
        </w:rPr>
        <w:t>Thank You for your efforts in achieving and maintaining compliance with the Safe Drinking Water Rules and Regulations!</w:t>
      </w:r>
    </w:p>
    <w:p w:rsidR="00F948F0" w:rsidRPr="004D4803" w:rsidRDefault="00F948F0" w:rsidP="00F948F0">
      <w:pPr>
        <w:autoSpaceDE w:val="0"/>
        <w:autoSpaceDN w:val="0"/>
        <w:adjustRightInd w:val="0"/>
        <w:jc w:val="center"/>
        <w:rPr>
          <w:b/>
          <w:bCs/>
          <w:sz w:val="44"/>
          <w:szCs w:val="44"/>
        </w:rPr>
      </w:pPr>
      <w:r w:rsidRPr="004D4803">
        <w:rPr>
          <w:b/>
          <w:bCs/>
          <w:sz w:val="44"/>
          <w:szCs w:val="44"/>
        </w:rPr>
        <w:t>Lead &amp; Copper Consumer Notice Certification Form</w:t>
      </w:r>
    </w:p>
    <w:p w:rsidR="00F948F0" w:rsidRPr="00F948F0" w:rsidRDefault="00F948F0" w:rsidP="00F948F0">
      <w:pPr>
        <w:pStyle w:val="NoSpacing"/>
        <w:rPr>
          <w:rFonts w:ascii="Arial" w:hAnsi="Arial" w:cs="Arial"/>
        </w:rPr>
      </w:pPr>
      <w:r w:rsidRPr="00F948F0">
        <w:rPr>
          <w:rFonts w:ascii="Arial" w:hAnsi="Arial" w:cs="Arial"/>
        </w:rPr>
        <w:t>Water System ID#: __ __ __ __ __ __ __  Water System Name: ______________________________</w:t>
      </w:r>
    </w:p>
    <w:p w:rsidR="00F948F0" w:rsidRPr="00F948F0" w:rsidRDefault="00F948F0" w:rsidP="00F948F0">
      <w:pPr>
        <w:pStyle w:val="NoSpacing"/>
        <w:rPr>
          <w:rFonts w:ascii="Arial" w:hAnsi="Arial" w:cs="Arial"/>
          <w:sz w:val="16"/>
          <w:szCs w:val="16"/>
        </w:rPr>
      </w:pPr>
    </w:p>
    <w:p w:rsidR="00F948F0" w:rsidRPr="00F948F0" w:rsidRDefault="00F948F0" w:rsidP="00F948F0">
      <w:pPr>
        <w:pStyle w:val="NoSpacing"/>
        <w:rPr>
          <w:rFonts w:ascii="Arial" w:hAnsi="Arial" w:cs="Arial"/>
        </w:rPr>
      </w:pPr>
      <w:r w:rsidRPr="00F948F0">
        <w:rPr>
          <w:rFonts w:ascii="Arial" w:hAnsi="Arial" w:cs="Arial"/>
        </w:rPr>
        <w:t>Contact Person: _________________________________   Phone :(____) ______________________</w:t>
      </w:r>
    </w:p>
    <w:p w:rsidR="00F948F0" w:rsidRPr="00F948F0" w:rsidRDefault="00F948F0" w:rsidP="00F948F0">
      <w:pPr>
        <w:pStyle w:val="NoSpacing"/>
        <w:rPr>
          <w:rFonts w:ascii="Arial" w:hAnsi="Arial" w:cs="Arial"/>
          <w:sz w:val="16"/>
          <w:szCs w:val="16"/>
        </w:rPr>
      </w:pPr>
    </w:p>
    <w:p w:rsidR="00F948F0" w:rsidRPr="00F948F0" w:rsidRDefault="00F948F0" w:rsidP="00F948F0">
      <w:pPr>
        <w:pStyle w:val="NoSpacing"/>
        <w:rPr>
          <w:rFonts w:ascii="Arial" w:hAnsi="Arial" w:cs="Arial"/>
        </w:rPr>
      </w:pPr>
      <w:r w:rsidRPr="00F948F0">
        <w:rPr>
          <w:rFonts w:ascii="Arial" w:hAnsi="Arial" w:cs="Arial"/>
        </w:rPr>
        <w:t>Monitoring period to which the notice applies (for example, June–Sept. 2015):________________________</w:t>
      </w:r>
    </w:p>
    <w:p w:rsidR="00F948F0" w:rsidRPr="00F948F0" w:rsidRDefault="00F948F0" w:rsidP="00F948F0">
      <w:pPr>
        <w:pStyle w:val="NoSpacing"/>
        <w:rPr>
          <w:rFonts w:ascii="Arial" w:hAnsi="Arial" w:cs="Arial"/>
          <w:sz w:val="16"/>
          <w:szCs w:val="16"/>
        </w:rPr>
      </w:pPr>
    </w:p>
    <w:p w:rsidR="00F948F0" w:rsidRPr="00F948F0" w:rsidRDefault="00F948F0" w:rsidP="00F948F0">
      <w:pPr>
        <w:pStyle w:val="NoSpacing"/>
        <w:rPr>
          <w:rFonts w:ascii="Arial" w:hAnsi="Arial" w:cs="Arial"/>
        </w:rPr>
      </w:pPr>
      <w:r w:rsidRPr="00F948F0">
        <w:rPr>
          <w:rFonts w:ascii="Arial" w:hAnsi="Arial" w:cs="Arial"/>
        </w:rPr>
        <w:t>Copies of official lab results reports were provided to all customers who participated in this sampling event by:     (Date) _____</w:t>
      </w:r>
      <w:r w:rsidRPr="00F948F0">
        <w:rPr>
          <w:rFonts w:ascii="Arial" w:hAnsi="Arial" w:cs="Arial"/>
          <w:b/>
        </w:rPr>
        <w:t>/</w:t>
      </w:r>
      <w:r w:rsidRPr="00F948F0">
        <w:rPr>
          <w:rFonts w:ascii="Arial" w:hAnsi="Arial" w:cs="Arial"/>
        </w:rPr>
        <w:t>______</w:t>
      </w:r>
      <w:r w:rsidRPr="00F948F0">
        <w:rPr>
          <w:rFonts w:ascii="Arial" w:hAnsi="Arial" w:cs="Arial"/>
          <w:b/>
        </w:rPr>
        <w:t>/</w:t>
      </w:r>
      <w:r w:rsidRPr="00F948F0">
        <w:rPr>
          <w:rFonts w:ascii="Arial" w:hAnsi="Arial" w:cs="Arial"/>
        </w:rPr>
        <w:t>______</w:t>
      </w:r>
    </w:p>
    <w:p w:rsidR="00F948F0" w:rsidRPr="00F948F0" w:rsidRDefault="00F948F0" w:rsidP="00F948F0">
      <w:pPr>
        <w:pStyle w:val="NoSpacing"/>
        <w:rPr>
          <w:rFonts w:ascii="Arial" w:hAnsi="Arial" w:cs="Arial"/>
          <w:sz w:val="16"/>
          <w:szCs w:val="16"/>
        </w:rPr>
      </w:pPr>
    </w:p>
    <w:p w:rsidR="00F948F0" w:rsidRPr="00F948F0" w:rsidRDefault="00F948F0" w:rsidP="00F948F0">
      <w:pPr>
        <w:pStyle w:val="NoSpacing"/>
        <w:rPr>
          <w:rFonts w:ascii="Arial" w:hAnsi="Arial" w:cs="Arial"/>
          <w:b/>
          <w:bCs/>
        </w:rPr>
      </w:pPr>
      <w:r w:rsidRPr="00F948F0">
        <w:rPr>
          <w:rFonts w:ascii="Arial" w:hAnsi="Arial" w:cs="Arial"/>
          <w:b/>
          <w:bCs/>
        </w:rPr>
        <w:t>DELIVERY METHOD</w:t>
      </w:r>
    </w:p>
    <w:p w:rsidR="00F948F0" w:rsidRPr="00F948F0" w:rsidRDefault="00F948F0" w:rsidP="00F948F0">
      <w:pPr>
        <w:pStyle w:val="NoSpacing"/>
        <w:rPr>
          <w:rFonts w:ascii="Arial" w:hAnsi="Arial" w:cs="Arial"/>
        </w:rPr>
      </w:pPr>
      <w:r w:rsidRPr="00F948F0">
        <w:rPr>
          <w:rFonts w:ascii="Arial" w:hAnsi="Arial" w:cs="Arial"/>
        </w:rPr>
        <w:t>The copies of the lab results reports were distributed by the following method, check all that apply:</w:t>
      </w:r>
    </w:p>
    <w:p w:rsidR="00F948F0" w:rsidRPr="00F948F0" w:rsidRDefault="00F948F0" w:rsidP="00F948F0">
      <w:pPr>
        <w:pStyle w:val="NoSpacing"/>
        <w:rPr>
          <w:rFonts w:ascii="Arial" w:hAnsi="Arial" w:cs="Arial"/>
          <w:sz w:val="16"/>
          <w:szCs w:val="16"/>
        </w:rPr>
      </w:pPr>
    </w:p>
    <w:p w:rsidR="00F948F0" w:rsidRPr="00F948F0" w:rsidRDefault="00F948F0" w:rsidP="00F948F0">
      <w:pPr>
        <w:pStyle w:val="NoSpacing"/>
        <w:rPr>
          <w:rFonts w:ascii="Arial" w:hAnsi="Arial" w:cs="Arial"/>
        </w:rPr>
      </w:pPr>
      <w:r w:rsidRPr="00F948F0">
        <w:rPr>
          <w:rFonts w:ascii="Arial" w:hAnsi="Arial" w:cs="Arial"/>
        </w:rPr>
        <w:t xml:space="preserve">By Direct Mail______            By Hand Delivery_____             By Electronic mail_____  </w:t>
      </w:r>
    </w:p>
    <w:p w:rsidR="00F948F0" w:rsidRPr="00F948F0" w:rsidRDefault="00F948F0" w:rsidP="00F948F0">
      <w:pPr>
        <w:pStyle w:val="NoSpacing"/>
        <w:rPr>
          <w:rFonts w:ascii="Arial" w:hAnsi="Arial" w:cs="Arial"/>
          <w:sz w:val="16"/>
          <w:szCs w:val="16"/>
        </w:rPr>
      </w:pPr>
    </w:p>
    <w:p w:rsidR="00F948F0" w:rsidRPr="00F948F0" w:rsidRDefault="00F948F0" w:rsidP="00F948F0">
      <w:pPr>
        <w:pStyle w:val="NoSpacing"/>
        <w:rPr>
          <w:rFonts w:ascii="Arial" w:hAnsi="Arial" w:cs="Arial"/>
        </w:rPr>
      </w:pPr>
      <w:r w:rsidRPr="00F948F0">
        <w:rPr>
          <w:rFonts w:ascii="Arial" w:hAnsi="Arial" w:cs="Arial"/>
        </w:rPr>
        <w:t xml:space="preserve">Other (e.g. posting, only applicable for non-community type water systems, results for </w:t>
      </w:r>
      <w:r w:rsidRPr="00F948F0">
        <w:rPr>
          <w:rFonts w:ascii="Arial" w:hAnsi="Arial" w:cs="Arial"/>
          <w:u w:val="single"/>
        </w:rPr>
        <w:t>all</w:t>
      </w:r>
      <w:r w:rsidRPr="00F948F0">
        <w:rPr>
          <w:rFonts w:ascii="Arial" w:hAnsi="Arial" w:cs="Arial"/>
        </w:rPr>
        <w:t xml:space="preserve"> samples taken at that building/facility should be posted) ________</w:t>
      </w:r>
    </w:p>
    <w:p w:rsidR="00F948F0" w:rsidRPr="00F948F0" w:rsidRDefault="00F948F0" w:rsidP="00F948F0">
      <w:pPr>
        <w:pStyle w:val="NoSpacing"/>
        <w:rPr>
          <w:rFonts w:ascii="Arial" w:hAnsi="Arial" w:cs="Arial"/>
          <w:sz w:val="16"/>
          <w:szCs w:val="16"/>
        </w:rPr>
      </w:pPr>
    </w:p>
    <w:p w:rsidR="00F948F0" w:rsidRPr="00F948F0" w:rsidRDefault="00F948F0" w:rsidP="00F948F0">
      <w:pPr>
        <w:pStyle w:val="NoSpacing"/>
        <w:rPr>
          <w:rFonts w:ascii="Arial" w:hAnsi="Arial" w:cs="Arial"/>
          <w:b/>
          <w:bCs/>
        </w:rPr>
      </w:pPr>
      <w:r w:rsidRPr="00F948F0">
        <w:rPr>
          <w:rFonts w:ascii="Arial" w:hAnsi="Arial" w:cs="Arial"/>
          <w:b/>
          <w:bCs/>
        </w:rPr>
        <w:t>Signature of Owner, Administrative Contact, or Official Custodian</w:t>
      </w:r>
    </w:p>
    <w:p w:rsidR="00F948F0" w:rsidRPr="00F948F0" w:rsidRDefault="00F948F0" w:rsidP="00F948F0">
      <w:pPr>
        <w:pStyle w:val="NoSpacing"/>
        <w:rPr>
          <w:rFonts w:ascii="Arial" w:hAnsi="Arial" w:cs="Arial"/>
          <w:b/>
          <w:bCs/>
          <w:sz w:val="16"/>
          <w:szCs w:val="16"/>
        </w:rPr>
      </w:pPr>
    </w:p>
    <w:p w:rsidR="00F948F0" w:rsidRPr="00F948F0" w:rsidRDefault="00F948F0" w:rsidP="00F948F0">
      <w:pPr>
        <w:pStyle w:val="NoSpacing"/>
        <w:rPr>
          <w:rFonts w:ascii="Arial" w:hAnsi="Arial" w:cs="Arial"/>
        </w:rPr>
      </w:pPr>
      <w:r w:rsidRPr="00F948F0">
        <w:rPr>
          <w:rFonts w:ascii="Arial" w:hAnsi="Arial" w:cs="Arial"/>
        </w:rPr>
        <w:t xml:space="preserve">I, ___________________________________, hereby certify that the lead &amp; copper consumer notice/official lab results reports have been provided to the consumers served by each sampling site that was used for this sampling event. </w:t>
      </w:r>
    </w:p>
    <w:p w:rsidR="00F948F0" w:rsidRPr="00F948F0" w:rsidRDefault="00F948F0" w:rsidP="00F948F0">
      <w:pPr>
        <w:pStyle w:val="NoSpacing"/>
        <w:rPr>
          <w:rFonts w:ascii="Arial" w:hAnsi="Arial" w:cs="Arial"/>
          <w:sz w:val="16"/>
          <w:szCs w:val="16"/>
        </w:rPr>
      </w:pPr>
    </w:p>
    <w:p w:rsidR="00F948F0" w:rsidRPr="00F948F0" w:rsidRDefault="00F948F0" w:rsidP="00F948F0">
      <w:pPr>
        <w:pStyle w:val="NoSpacing"/>
        <w:rPr>
          <w:rFonts w:ascii="Arial" w:hAnsi="Arial" w:cs="Arial"/>
        </w:rPr>
      </w:pPr>
      <w:r w:rsidRPr="00F948F0">
        <w:rPr>
          <w:rFonts w:ascii="Arial" w:hAnsi="Arial" w:cs="Arial"/>
        </w:rPr>
        <w:t>Signature_______________________________________      Date _____</w:t>
      </w:r>
      <w:r w:rsidRPr="00F948F0">
        <w:rPr>
          <w:rFonts w:ascii="Arial" w:hAnsi="Arial" w:cs="Arial"/>
          <w:b/>
        </w:rPr>
        <w:t>/</w:t>
      </w:r>
      <w:r w:rsidRPr="00F948F0">
        <w:rPr>
          <w:rFonts w:ascii="Arial" w:hAnsi="Arial" w:cs="Arial"/>
        </w:rPr>
        <w:t>_______</w:t>
      </w:r>
      <w:r w:rsidRPr="00F948F0">
        <w:rPr>
          <w:rFonts w:ascii="Arial" w:hAnsi="Arial" w:cs="Arial"/>
          <w:b/>
        </w:rPr>
        <w:t>/</w:t>
      </w:r>
      <w:r w:rsidRPr="00F948F0">
        <w:rPr>
          <w:rFonts w:ascii="Arial" w:hAnsi="Arial" w:cs="Arial"/>
        </w:rPr>
        <w:t>______</w:t>
      </w:r>
    </w:p>
    <w:p w:rsidR="00F948F0" w:rsidRPr="00F948F0" w:rsidRDefault="00F948F0" w:rsidP="00F948F0">
      <w:pPr>
        <w:pStyle w:val="BodyText"/>
        <w:rPr>
          <w:rFonts w:ascii="Arial" w:hAnsi="Arial" w:cs="Arial"/>
          <w:b w:val="0"/>
          <w:bCs w:val="0"/>
          <w:sz w:val="22"/>
          <w:szCs w:val="22"/>
        </w:rPr>
      </w:pPr>
    </w:p>
    <w:p w:rsidR="00F948F0" w:rsidRPr="00F948F0" w:rsidRDefault="00F948F0" w:rsidP="00F948F0">
      <w:pPr>
        <w:pStyle w:val="BodyText"/>
        <w:rPr>
          <w:rFonts w:ascii="Arial" w:hAnsi="Arial" w:cs="Arial"/>
          <w:b w:val="0"/>
          <w:bCs w:val="0"/>
          <w:sz w:val="22"/>
          <w:szCs w:val="22"/>
        </w:rPr>
      </w:pPr>
      <w:r w:rsidRPr="00F948F0">
        <w:rPr>
          <w:rFonts w:ascii="Arial" w:hAnsi="Arial" w:cs="Arial"/>
          <w:b w:val="0"/>
          <w:bCs w:val="0"/>
          <w:sz w:val="22"/>
          <w:szCs w:val="22"/>
        </w:rPr>
        <w:t>Please email, fax, or mail this completed form to:</w:t>
      </w:r>
    </w:p>
    <w:p w:rsidR="00F948F0" w:rsidRPr="00F948F0" w:rsidRDefault="00F948F0" w:rsidP="00F948F0">
      <w:pPr>
        <w:pStyle w:val="BodyText"/>
        <w:rPr>
          <w:rFonts w:ascii="Arial" w:hAnsi="Arial" w:cs="Arial"/>
          <w:b w:val="0"/>
          <w:bCs w:val="0"/>
          <w:sz w:val="22"/>
          <w:szCs w:val="22"/>
        </w:rPr>
      </w:pPr>
      <w:r w:rsidRPr="00F948F0">
        <w:rPr>
          <w:rFonts w:ascii="Arial" w:hAnsi="Arial" w:cs="Arial"/>
          <w:b w:val="0"/>
          <w:bCs w:val="0"/>
          <w:sz w:val="22"/>
          <w:szCs w:val="22"/>
        </w:rPr>
        <w:t xml:space="preserve">GA EPD-Drinking Water Program-Compliance Unit (Attn: Tamara Frank or </w:t>
      </w:r>
      <w:r w:rsidR="000A4AE3">
        <w:rPr>
          <w:rFonts w:ascii="Arial" w:hAnsi="Arial" w:cs="Arial"/>
          <w:b w:val="0"/>
          <w:bCs w:val="0"/>
          <w:sz w:val="22"/>
          <w:szCs w:val="22"/>
        </w:rPr>
        <w:t>Amina Wofford</w:t>
      </w:r>
      <w:r w:rsidRPr="00F948F0">
        <w:rPr>
          <w:rFonts w:ascii="Arial" w:hAnsi="Arial" w:cs="Arial"/>
          <w:b w:val="0"/>
          <w:bCs w:val="0"/>
          <w:sz w:val="22"/>
          <w:szCs w:val="22"/>
        </w:rPr>
        <w:t>)</w:t>
      </w:r>
    </w:p>
    <w:p w:rsidR="00F948F0" w:rsidRPr="00F948F0" w:rsidRDefault="00F948F0" w:rsidP="00F948F0">
      <w:pPr>
        <w:pStyle w:val="BodyText"/>
        <w:rPr>
          <w:rFonts w:ascii="Arial" w:hAnsi="Arial" w:cs="Arial"/>
          <w:b w:val="0"/>
          <w:bCs w:val="0"/>
          <w:sz w:val="22"/>
          <w:szCs w:val="22"/>
        </w:rPr>
      </w:pPr>
      <w:r w:rsidRPr="00F948F0">
        <w:rPr>
          <w:rFonts w:ascii="Arial" w:hAnsi="Arial" w:cs="Arial"/>
          <w:b w:val="0"/>
          <w:bCs w:val="0"/>
          <w:sz w:val="22"/>
          <w:szCs w:val="22"/>
        </w:rPr>
        <w:t>2 MLK Jr. Dr., Floyd Towers-East 1152, Atlanta GA 30334</w:t>
      </w:r>
    </w:p>
    <w:p w:rsidR="00F948F0" w:rsidRPr="00F948F0" w:rsidRDefault="00F948F0" w:rsidP="00F948F0">
      <w:pPr>
        <w:pStyle w:val="BodyText"/>
        <w:rPr>
          <w:rFonts w:ascii="Arial" w:hAnsi="Arial" w:cs="Arial"/>
          <w:b w:val="0"/>
          <w:bCs w:val="0"/>
          <w:sz w:val="22"/>
          <w:szCs w:val="22"/>
        </w:rPr>
      </w:pPr>
    </w:p>
    <w:p w:rsidR="00F948F0" w:rsidRPr="00F948F0" w:rsidRDefault="00F948F0" w:rsidP="00F948F0">
      <w:pPr>
        <w:pStyle w:val="BodyText"/>
        <w:rPr>
          <w:rFonts w:ascii="Arial" w:hAnsi="Arial" w:cs="Arial"/>
          <w:b w:val="0"/>
          <w:bCs w:val="0"/>
          <w:sz w:val="22"/>
          <w:szCs w:val="22"/>
        </w:rPr>
      </w:pPr>
      <w:r w:rsidRPr="00F948F0">
        <w:rPr>
          <w:rFonts w:ascii="Arial" w:hAnsi="Arial" w:cs="Arial"/>
          <w:b w:val="0"/>
          <w:bCs w:val="0"/>
          <w:sz w:val="22"/>
          <w:szCs w:val="22"/>
        </w:rPr>
        <w:t xml:space="preserve">Email Address: </w:t>
      </w:r>
      <w:hyperlink r:id="rId8" w:history="1">
        <w:r w:rsidRPr="00F948F0">
          <w:rPr>
            <w:rStyle w:val="Hyperlink"/>
            <w:rFonts w:ascii="Arial" w:hAnsi="Arial" w:cs="Arial"/>
            <w:b w:val="0"/>
            <w:bCs w:val="0"/>
            <w:sz w:val="22"/>
            <w:szCs w:val="22"/>
          </w:rPr>
          <w:t>tamara.frank@dnr.ga.gov</w:t>
        </w:r>
      </w:hyperlink>
      <w:r w:rsidRPr="00F948F0">
        <w:rPr>
          <w:rFonts w:ascii="Arial" w:hAnsi="Arial" w:cs="Arial"/>
          <w:b w:val="0"/>
          <w:bCs w:val="0"/>
          <w:sz w:val="22"/>
          <w:szCs w:val="22"/>
        </w:rPr>
        <w:t xml:space="preserve">   </w:t>
      </w:r>
      <w:hyperlink r:id="rId9" w:history="1">
        <w:r w:rsidR="000A4AE3" w:rsidRPr="00D522B7">
          <w:rPr>
            <w:rStyle w:val="Hyperlink"/>
            <w:rFonts w:ascii="Arial" w:hAnsi="Arial" w:cs="Arial"/>
            <w:b w:val="0"/>
            <w:bCs w:val="0"/>
            <w:sz w:val="22"/>
            <w:szCs w:val="22"/>
          </w:rPr>
          <w:t>amina.wofford@dnr.ga.gov</w:t>
        </w:r>
      </w:hyperlink>
    </w:p>
    <w:p w:rsidR="00F948F0" w:rsidRPr="00274B98" w:rsidRDefault="00F948F0" w:rsidP="00373547">
      <w:pPr>
        <w:pStyle w:val="BodyText"/>
        <w:rPr>
          <w:rFonts w:ascii="Arial" w:hAnsi="Arial" w:cs="Arial"/>
          <w:sz w:val="24"/>
        </w:rPr>
      </w:pPr>
      <w:r w:rsidRPr="00F948F0">
        <w:rPr>
          <w:rFonts w:ascii="Arial" w:hAnsi="Arial" w:cs="Arial"/>
          <w:b w:val="0"/>
          <w:bCs w:val="0"/>
          <w:sz w:val="22"/>
          <w:szCs w:val="22"/>
        </w:rPr>
        <w:t>Office FAX #:404-656-2453   Office phone#: 404-463-1511</w:t>
      </w:r>
      <w:bookmarkStart w:id="0" w:name="_GoBack"/>
      <w:bookmarkEnd w:id="0"/>
    </w:p>
    <w:sectPr w:rsidR="00F948F0" w:rsidRPr="00274B98" w:rsidSect="00E17403">
      <w:pgSz w:w="12240" w:h="15840"/>
      <w:pgMar w:top="720" w:right="864"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53C3" w:rsidRDefault="00C553C3" w:rsidP="00E17403">
      <w:pPr>
        <w:spacing w:after="0" w:line="240" w:lineRule="auto"/>
      </w:pPr>
      <w:r>
        <w:separator/>
      </w:r>
    </w:p>
  </w:endnote>
  <w:endnote w:type="continuationSeparator" w:id="0">
    <w:p w:rsidR="00C553C3" w:rsidRDefault="00C553C3" w:rsidP="00E174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53C3" w:rsidRDefault="00C553C3" w:rsidP="00E17403">
      <w:pPr>
        <w:spacing w:after="0" w:line="240" w:lineRule="auto"/>
      </w:pPr>
      <w:r>
        <w:separator/>
      </w:r>
    </w:p>
  </w:footnote>
  <w:footnote w:type="continuationSeparator" w:id="0">
    <w:p w:rsidR="00C553C3" w:rsidRDefault="00C553C3" w:rsidP="00E1740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EE6E2D"/>
    <w:rsid w:val="000A452E"/>
    <w:rsid w:val="000A4AE3"/>
    <w:rsid w:val="000E2592"/>
    <w:rsid w:val="00202D8A"/>
    <w:rsid w:val="00274B98"/>
    <w:rsid w:val="002A4ED9"/>
    <w:rsid w:val="00373547"/>
    <w:rsid w:val="00391F10"/>
    <w:rsid w:val="003D656B"/>
    <w:rsid w:val="005118F0"/>
    <w:rsid w:val="005A26AC"/>
    <w:rsid w:val="006A5DBA"/>
    <w:rsid w:val="00721A4D"/>
    <w:rsid w:val="008311B5"/>
    <w:rsid w:val="0089202B"/>
    <w:rsid w:val="00945BAF"/>
    <w:rsid w:val="00BD36D0"/>
    <w:rsid w:val="00C553C3"/>
    <w:rsid w:val="00C91358"/>
    <w:rsid w:val="00C93889"/>
    <w:rsid w:val="00D94269"/>
    <w:rsid w:val="00DA5DBA"/>
    <w:rsid w:val="00DF1B56"/>
    <w:rsid w:val="00E13B4B"/>
    <w:rsid w:val="00E17403"/>
    <w:rsid w:val="00E973B6"/>
    <w:rsid w:val="00EE6E2D"/>
    <w:rsid w:val="00F05CBB"/>
    <w:rsid w:val="00F409D3"/>
    <w:rsid w:val="00F948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5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95">
    <w:name w:val="CM95"/>
    <w:basedOn w:val="Normal"/>
    <w:next w:val="Normal"/>
    <w:uiPriority w:val="99"/>
    <w:rsid w:val="00EE6E2D"/>
    <w:pPr>
      <w:autoSpaceDE w:val="0"/>
      <w:autoSpaceDN w:val="0"/>
      <w:adjustRightInd w:val="0"/>
      <w:spacing w:after="0" w:line="240" w:lineRule="auto"/>
    </w:pPr>
    <w:rPr>
      <w:rFonts w:ascii="Garamond" w:hAnsi="Garamond"/>
      <w:sz w:val="24"/>
      <w:szCs w:val="24"/>
    </w:rPr>
  </w:style>
  <w:style w:type="paragraph" w:customStyle="1" w:styleId="Default">
    <w:name w:val="Default"/>
    <w:rsid w:val="00EE6E2D"/>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uiPriority w:val="1"/>
    <w:qFormat/>
    <w:rsid w:val="00274B98"/>
    <w:pPr>
      <w:spacing w:after="0" w:line="240" w:lineRule="auto"/>
    </w:pPr>
  </w:style>
  <w:style w:type="paragraph" w:styleId="ListParagraph">
    <w:name w:val="List Paragraph"/>
    <w:basedOn w:val="Normal"/>
    <w:uiPriority w:val="34"/>
    <w:qFormat/>
    <w:rsid w:val="00D94269"/>
    <w:pPr>
      <w:ind w:left="720"/>
      <w:contextualSpacing/>
    </w:pPr>
  </w:style>
  <w:style w:type="paragraph" w:styleId="BalloonText">
    <w:name w:val="Balloon Text"/>
    <w:basedOn w:val="Normal"/>
    <w:link w:val="BalloonTextChar"/>
    <w:uiPriority w:val="99"/>
    <w:semiHidden/>
    <w:unhideWhenUsed/>
    <w:rsid w:val="00D94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269"/>
    <w:rPr>
      <w:rFonts w:ascii="Tahoma" w:hAnsi="Tahoma" w:cs="Tahoma"/>
      <w:sz w:val="16"/>
      <w:szCs w:val="16"/>
    </w:rPr>
  </w:style>
  <w:style w:type="paragraph" w:styleId="Header">
    <w:name w:val="header"/>
    <w:basedOn w:val="Normal"/>
    <w:link w:val="HeaderChar"/>
    <w:uiPriority w:val="99"/>
    <w:unhideWhenUsed/>
    <w:rsid w:val="00E17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403"/>
  </w:style>
  <w:style w:type="paragraph" w:styleId="Footer">
    <w:name w:val="footer"/>
    <w:basedOn w:val="Normal"/>
    <w:link w:val="FooterChar"/>
    <w:uiPriority w:val="99"/>
    <w:unhideWhenUsed/>
    <w:rsid w:val="00E17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403"/>
  </w:style>
  <w:style w:type="paragraph" w:styleId="BodyText">
    <w:name w:val="Body Text"/>
    <w:basedOn w:val="Normal"/>
    <w:link w:val="BodyTextChar"/>
    <w:semiHidden/>
    <w:rsid w:val="00F948F0"/>
    <w:pPr>
      <w:spacing w:after="0" w:line="240" w:lineRule="auto"/>
      <w:jc w:val="center"/>
    </w:pPr>
    <w:rPr>
      <w:rFonts w:ascii="Times New Roman" w:eastAsia="Times New Roman" w:hAnsi="Times New Roman" w:cs="Times New Roman"/>
      <w:b/>
      <w:bCs/>
      <w:sz w:val="44"/>
      <w:szCs w:val="24"/>
    </w:rPr>
  </w:style>
  <w:style w:type="character" w:customStyle="1" w:styleId="BodyTextChar">
    <w:name w:val="Body Text Char"/>
    <w:basedOn w:val="DefaultParagraphFont"/>
    <w:link w:val="BodyText"/>
    <w:semiHidden/>
    <w:rsid w:val="00F948F0"/>
    <w:rPr>
      <w:rFonts w:ascii="Times New Roman" w:eastAsia="Times New Roman" w:hAnsi="Times New Roman" w:cs="Times New Roman"/>
      <w:b/>
      <w:bCs/>
      <w:sz w:val="44"/>
      <w:szCs w:val="24"/>
    </w:rPr>
  </w:style>
  <w:style w:type="character" w:styleId="Hyperlink">
    <w:name w:val="Hyperlink"/>
    <w:uiPriority w:val="99"/>
    <w:unhideWhenUsed/>
    <w:rsid w:val="00F948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95">
    <w:name w:val="CM95"/>
    <w:basedOn w:val="Normal"/>
    <w:next w:val="Normal"/>
    <w:uiPriority w:val="99"/>
    <w:rsid w:val="00EE6E2D"/>
    <w:pPr>
      <w:autoSpaceDE w:val="0"/>
      <w:autoSpaceDN w:val="0"/>
      <w:adjustRightInd w:val="0"/>
      <w:spacing w:after="0" w:line="240" w:lineRule="auto"/>
    </w:pPr>
    <w:rPr>
      <w:rFonts w:ascii="Garamond" w:hAnsi="Garamond"/>
      <w:sz w:val="24"/>
      <w:szCs w:val="24"/>
    </w:rPr>
  </w:style>
  <w:style w:type="paragraph" w:customStyle="1" w:styleId="Default">
    <w:name w:val="Default"/>
    <w:rsid w:val="00EE6E2D"/>
    <w:pPr>
      <w:autoSpaceDE w:val="0"/>
      <w:autoSpaceDN w:val="0"/>
      <w:adjustRightInd w:val="0"/>
      <w:spacing w:after="0" w:line="240" w:lineRule="auto"/>
    </w:pPr>
    <w:rPr>
      <w:rFonts w:ascii="Garamond" w:hAnsi="Garamond" w:cs="Garamond"/>
      <w:color w:val="000000"/>
      <w:sz w:val="24"/>
      <w:szCs w:val="24"/>
    </w:rPr>
  </w:style>
  <w:style w:type="paragraph" w:styleId="NoSpacing">
    <w:name w:val="No Spacing"/>
    <w:uiPriority w:val="1"/>
    <w:qFormat/>
    <w:rsid w:val="00274B98"/>
    <w:pPr>
      <w:spacing w:after="0" w:line="240" w:lineRule="auto"/>
    </w:pPr>
  </w:style>
  <w:style w:type="paragraph" w:styleId="ListParagraph">
    <w:name w:val="List Paragraph"/>
    <w:basedOn w:val="Normal"/>
    <w:uiPriority w:val="34"/>
    <w:qFormat/>
    <w:rsid w:val="00D94269"/>
    <w:pPr>
      <w:ind w:left="720"/>
      <w:contextualSpacing/>
    </w:pPr>
  </w:style>
  <w:style w:type="paragraph" w:styleId="BalloonText">
    <w:name w:val="Balloon Text"/>
    <w:basedOn w:val="Normal"/>
    <w:link w:val="BalloonTextChar"/>
    <w:uiPriority w:val="99"/>
    <w:semiHidden/>
    <w:unhideWhenUsed/>
    <w:rsid w:val="00D942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269"/>
    <w:rPr>
      <w:rFonts w:ascii="Tahoma" w:hAnsi="Tahoma" w:cs="Tahoma"/>
      <w:sz w:val="16"/>
      <w:szCs w:val="16"/>
    </w:rPr>
  </w:style>
  <w:style w:type="paragraph" w:styleId="Header">
    <w:name w:val="header"/>
    <w:basedOn w:val="Normal"/>
    <w:link w:val="HeaderChar"/>
    <w:uiPriority w:val="99"/>
    <w:unhideWhenUsed/>
    <w:rsid w:val="00E17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403"/>
  </w:style>
  <w:style w:type="paragraph" w:styleId="Footer">
    <w:name w:val="footer"/>
    <w:basedOn w:val="Normal"/>
    <w:link w:val="FooterChar"/>
    <w:uiPriority w:val="99"/>
    <w:unhideWhenUsed/>
    <w:rsid w:val="00E17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403"/>
  </w:style>
  <w:style w:type="paragraph" w:styleId="BodyText">
    <w:name w:val="Body Text"/>
    <w:basedOn w:val="Normal"/>
    <w:link w:val="BodyTextChar"/>
    <w:semiHidden/>
    <w:rsid w:val="00F948F0"/>
    <w:pPr>
      <w:spacing w:after="0" w:line="240" w:lineRule="auto"/>
      <w:jc w:val="center"/>
    </w:pPr>
    <w:rPr>
      <w:rFonts w:ascii="Times New Roman" w:eastAsia="Times New Roman" w:hAnsi="Times New Roman" w:cs="Times New Roman"/>
      <w:b/>
      <w:bCs/>
      <w:sz w:val="44"/>
      <w:szCs w:val="24"/>
    </w:rPr>
  </w:style>
  <w:style w:type="character" w:customStyle="1" w:styleId="BodyTextChar">
    <w:name w:val="Body Text Char"/>
    <w:basedOn w:val="DefaultParagraphFont"/>
    <w:link w:val="BodyText"/>
    <w:semiHidden/>
    <w:rsid w:val="00F948F0"/>
    <w:rPr>
      <w:rFonts w:ascii="Times New Roman" w:eastAsia="Times New Roman" w:hAnsi="Times New Roman" w:cs="Times New Roman"/>
      <w:b/>
      <w:bCs/>
      <w:sz w:val="44"/>
      <w:szCs w:val="24"/>
    </w:rPr>
  </w:style>
  <w:style w:type="character" w:styleId="Hyperlink">
    <w:name w:val="Hyperlink"/>
    <w:uiPriority w:val="99"/>
    <w:unhideWhenUsed/>
    <w:rsid w:val="00F948F0"/>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frank@dnr.ga.gov" TargetMode="External"/><Relationship Id="rId3" Type="http://schemas.openxmlformats.org/officeDocument/2006/relationships/webSettings" Target="webSettings.xml"/><Relationship Id="rId7" Type="http://schemas.openxmlformats.org/officeDocument/2006/relationships/image" Target="media/image2.pn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mina.wofford@dnr.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8858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Tamara</dc:creator>
  <cp:lastModifiedBy>shea buettner</cp:lastModifiedBy>
  <cp:revision>2</cp:revision>
  <cp:lastPrinted>2016-03-22T19:04:00Z</cp:lastPrinted>
  <dcterms:created xsi:type="dcterms:W3CDTF">2017-06-09T19:13:00Z</dcterms:created>
  <dcterms:modified xsi:type="dcterms:W3CDTF">2017-06-09T19:13:00Z</dcterms:modified>
</cp:coreProperties>
</file>