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D6" w:rsidRPr="00012322" w:rsidRDefault="00F46DD6" w:rsidP="00867B74">
      <w:pPr>
        <w:rPr>
          <w:rFonts w:ascii="Times New Roman" w:hAnsi="Times New Roman" w:cs="Times New Roman"/>
          <w:sz w:val="24"/>
          <w:szCs w:val="24"/>
        </w:rPr>
      </w:pPr>
    </w:p>
    <w:p w:rsidR="00DF71C1" w:rsidRPr="00012322" w:rsidRDefault="00DF71C1" w:rsidP="00F277F3">
      <w:pPr>
        <w:ind w:right="54"/>
        <w:jc w:val="left"/>
        <w:rPr>
          <w:rFonts w:ascii="Times New Roman" w:hAnsi="Times New Roman" w:cs="Times New Roman"/>
          <w:b/>
          <w:sz w:val="24"/>
          <w:szCs w:val="24"/>
        </w:rPr>
        <w:sectPr w:rsidR="00DF71C1" w:rsidRPr="00012322" w:rsidSect="008D23D2">
          <w:headerReference w:type="first" r:id="rId7"/>
          <w:pgSz w:w="12240" w:h="15840" w:code="1"/>
          <w:pgMar w:top="1440" w:right="1296" w:bottom="1440" w:left="1440" w:header="1080" w:footer="720" w:gutter="0"/>
          <w:cols w:space="720"/>
          <w:titlePg/>
          <w:docGrid w:linePitch="360"/>
        </w:sectPr>
      </w:pPr>
    </w:p>
    <w:p w:rsidR="00502510" w:rsidRDefault="00502510" w:rsidP="00F277F3">
      <w:pPr>
        <w:ind w:right="54"/>
        <w:jc w:val="left"/>
        <w:rPr>
          <w:rFonts w:ascii="Times New Roman" w:hAnsi="Times New Roman" w:cs="Times New Roman"/>
          <w:b/>
          <w:sz w:val="24"/>
          <w:szCs w:val="24"/>
        </w:rPr>
      </w:pPr>
    </w:p>
    <w:p w:rsidR="00502510" w:rsidRDefault="00502510" w:rsidP="00F277F3">
      <w:pPr>
        <w:ind w:right="54"/>
        <w:jc w:val="left"/>
        <w:rPr>
          <w:rFonts w:ascii="Times New Roman" w:hAnsi="Times New Roman" w:cs="Times New Roman"/>
          <w:b/>
          <w:sz w:val="24"/>
          <w:szCs w:val="24"/>
        </w:rPr>
      </w:pPr>
    </w:p>
    <w:p w:rsidR="00DF71C1" w:rsidRPr="00012322" w:rsidRDefault="00DF71C1" w:rsidP="00F277F3">
      <w:pPr>
        <w:ind w:right="54"/>
        <w:jc w:val="left"/>
        <w:rPr>
          <w:rFonts w:ascii="Times New Roman" w:hAnsi="Times New Roman" w:cs="Times New Roman"/>
          <w:b/>
          <w:sz w:val="24"/>
          <w:szCs w:val="24"/>
        </w:rPr>
      </w:pPr>
      <w:r w:rsidRPr="00012322">
        <w:rPr>
          <w:rFonts w:ascii="Times New Roman" w:hAnsi="Times New Roman" w:cs="Times New Roman"/>
          <w:b/>
          <w:sz w:val="24"/>
          <w:szCs w:val="24"/>
        </w:rPr>
        <w:t>NEWS RELEASE</w:t>
      </w:r>
    </w:p>
    <w:p w:rsidR="00DF71C1" w:rsidRPr="00012322" w:rsidRDefault="00DF71C1" w:rsidP="00F277F3">
      <w:pPr>
        <w:ind w:right="54"/>
        <w:jc w:val="left"/>
        <w:rPr>
          <w:rFonts w:ascii="Times New Roman" w:hAnsi="Times New Roman" w:cs="Times New Roman"/>
          <w:b/>
          <w:sz w:val="24"/>
          <w:szCs w:val="24"/>
        </w:rPr>
      </w:pPr>
    </w:p>
    <w:p w:rsidR="00DF71C1" w:rsidRPr="00012322" w:rsidRDefault="008A2D56" w:rsidP="00F277F3">
      <w:pPr>
        <w:ind w:right="54"/>
        <w:jc w:val="left"/>
        <w:rPr>
          <w:rFonts w:ascii="Times New Roman" w:hAnsi="Times New Roman" w:cs="Times New Roman"/>
          <w:sz w:val="24"/>
          <w:szCs w:val="24"/>
        </w:rPr>
      </w:pPr>
      <w:r>
        <w:rPr>
          <w:rFonts w:ascii="Times New Roman" w:hAnsi="Times New Roman" w:cs="Times New Roman"/>
          <w:sz w:val="24"/>
          <w:szCs w:val="24"/>
        </w:rPr>
        <w:t>November</w:t>
      </w:r>
      <w:r w:rsidR="00144B8B" w:rsidRPr="00012322">
        <w:rPr>
          <w:rFonts w:ascii="Times New Roman" w:hAnsi="Times New Roman" w:cs="Times New Roman"/>
          <w:sz w:val="24"/>
          <w:szCs w:val="24"/>
        </w:rPr>
        <w:t xml:space="preserve"> </w:t>
      </w:r>
      <w:r w:rsidR="00C57EBF">
        <w:rPr>
          <w:rFonts w:ascii="Times New Roman" w:hAnsi="Times New Roman" w:cs="Times New Roman"/>
          <w:sz w:val="24"/>
          <w:szCs w:val="24"/>
        </w:rPr>
        <w:t>30</w:t>
      </w:r>
      <w:bookmarkStart w:id="0" w:name="_GoBack"/>
      <w:bookmarkEnd w:id="0"/>
      <w:r w:rsidR="00144B8B" w:rsidRPr="00012322">
        <w:rPr>
          <w:rFonts w:ascii="Times New Roman" w:hAnsi="Times New Roman" w:cs="Times New Roman"/>
          <w:sz w:val="24"/>
          <w:szCs w:val="24"/>
        </w:rPr>
        <w:t>, 2016</w:t>
      </w:r>
    </w:p>
    <w:p w:rsidR="00DF71C1" w:rsidRPr="00012322" w:rsidRDefault="00DF71C1" w:rsidP="00F277F3">
      <w:pPr>
        <w:ind w:right="54"/>
        <w:jc w:val="left"/>
        <w:rPr>
          <w:rFonts w:ascii="Times New Roman" w:hAnsi="Times New Roman" w:cs="Times New Roman"/>
          <w:b/>
          <w:sz w:val="24"/>
          <w:szCs w:val="24"/>
        </w:rPr>
      </w:pPr>
    </w:p>
    <w:p w:rsidR="00BC2326" w:rsidRDefault="00F277F3" w:rsidP="00F277F3">
      <w:pPr>
        <w:ind w:right="54"/>
        <w:jc w:val="left"/>
        <w:rPr>
          <w:rFonts w:ascii="Times New Roman" w:hAnsi="Times New Roman" w:cs="Times New Roman"/>
          <w:sz w:val="24"/>
          <w:szCs w:val="24"/>
        </w:rPr>
      </w:pPr>
      <w:r w:rsidRPr="00012322">
        <w:rPr>
          <w:rFonts w:ascii="Times New Roman" w:hAnsi="Times New Roman" w:cs="Times New Roman"/>
          <w:sz w:val="24"/>
          <w:szCs w:val="24"/>
        </w:rPr>
        <w:t>F</w:t>
      </w:r>
      <w:r w:rsidR="00DF71C1" w:rsidRPr="00012322">
        <w:rPr>
          <w:rFonts w:ascii="Times New Roman" w:hAnsi="Times New Roman" w:cs="Times New Roman"/>
          <w:sz w:val="24"/>
          <w:szCs w:val="24"/>
        </w:rPr>
        <w:t>OR IMMEDIATE RELEASE</w:t>
      </w:r>
      <w:r w:rsidRPr="00012322">
        <w:rPr>
          <w:rFonts w:ascii="Times New Roman" w:hAnsi="Times New Roman" w:cs="Times New Roman"/>
          <w:sz w:val="24"/>
          <w:szCs w:val="24"/>
        </w:rPr>
        <w:tab/>
      </w:r>
      <w:r w:rsidR="00DF71C1" w:rsidRPr="00012322">
        <w:rPr>
          <w:rFonts w:ascii="Times New Roman" w:hAnsi="Times New Roman" w:cs="Times New Roman"/>
          <w:sz w:val="24"/>
          <w:szCs w:val="24"/>
        </w:rPr>
        <w:tab/>
      </w:r>
    </w:p>
    <w:p w:rsidR="00502510" w:rsidRDefault="00502510" w:rsidP="000D656C">
      <w:pPr>
        <w:jc w:val="left"/>
        <w:rPr>
          <w:rFonts w:ascii="Times New Roman" w:hAnsi="Times New Roman" w:cs="Times New Roman"/>
          <w:sz w:val="24"/>
          <w:szCs w:val="24"/>
        </w:rPr>
      </w:pPr>
    </w:p>
    <w:p w:rsidR="00502510" w:rsidRDefault="00502510" w:rsidP="000D656C">
      <w:pPr>
        <w:jc w:val="left"/>
        <w:rPr>
          <w:rFonts w:ascii="Times New Roman" w:hAnsi="Times New Roman" w:cs="Times New Roman"/>
          <w:sz w:val="24"/>
          <w:szCs w:val="24"/>
        </w:rPr>
      </w:pPr>
    </w:p>
    <w:p w:rsidR="00502510" w:rsidRDefault="00502510" w:rsidP="000D656C">
      <w:pPr>
        <w:jc w:val="left"/>
        <w:rPr>
          <w:rFonts w:ascii="Times New Roman" w:hAnsi="Times New Roman" w:cs="Times New Roman"/>
          <w:sz w:val="24"/>
          <w:szCs w:val="24"/>
        </w:rPr>
      </w:pPr>
    </w:p>
    <w:p w:rsidR="00502510" w:rsidRDefault="00502510" w:rsidP="000D656C">
      <w:pPr>
        <w:jc w:val="left"/>
        <w:rPr>
          <w:rFonts w:ascii="Times New Roman" w:hAnsi="Times New Roman" w:cs="Times New Roman"/>
          <w:sz w:val="24"/>
          <w:szCs w:val="24"/>
        </w:rPr>
      </w:pPr>
    </w:p>
    <w:p w:rsidR="00502510" w:rsidRDefault="00502510" w:rsidP="000D656C">
      <w:pPr>
        <w:jc w:val="left"/>
        <w:rPr>
          <w:rFonts w:ascii="Times New Roman" w:hAnsi="Times New Roman" w:cs="Times New Roman"/>
          <w:sz w:val="24"/>
          <w:szCs w:val="24"/>
        </w:rPr>
      </w:pPr>
    </w:p>
    <w:p w:rsidR="00502510" w:rsidRDefault="00502510" w:rsidP="000D656C">
      <w:pPr>
        <w:jc w:val="left"/>
        <w:rPr>
          <w:rFonts w:ascii="Times New Roman" w:hAnsi="Times New Roman" w:cs="Times New Roman"/>
          <w:sz w:val="24"/>
          <w:szCs w:val="24"/>
        </w:rPr>
      </w:pPr>
    </w:p>
    <w:p w:rsidR="00DF71C1" w:rsidRPr="00012322" w:rsidRDefault="00DF71C1" w:rsidP="000D656C">
      <w:pPr>
        <w:jc w:val="left"/>
        <w:rPr>
          <w:rFonts w:ascii="Times New Roman" w:hAnsi="Times New Roman" w:cs="Times New Roman"/>
          <w:sz w:val="24"/>
          <w:szCs w:val="24"/>
        </w:rPr>
      </w:pPr>
      <w:r w:rsidRPr="00012322">
        <w:rPr>
          <w:rFonts w:ascii="Times New Roman" w:hAnsi="Times New Roman" w:cs="Times New Roman"/>
          <w:sz w:val="24"/>
          <w:szCs w:val="24"/>
        </w:rPr>
        <w:t>MEDIA CONTACT</w:t>
      </w:r>
    </w:p>
    <w:p w:rsidR="00DF71C1" w:rsidRPr="00012322" w:rsidRDefault="008A2D56" w:rsidP="000D656C">
      <w:pPr>
        <w:jc w:val="left"/>
        <w:rPr>
          <w:rFonts w:ascii="Times New Roman" w:hAnsi="Times New Roman" w:cs="Times New Roman"/>
          <w:sz w:val="24"/>
          <w:szCs w:val="24"/>
        </w:rPr>
      </w:pPr>
      <w:r>
        <w:rPr>
          <w:rFonts w:ascii="Times New Roman" w:hAnsi="Times New Roman" w:cs="Times New Roman"/>
          <w:sz w:val="24"/>
          <w:szCs w:val="24"/>
        </w:rPr>
        <w:t>Russell Nix</w:t>
      </w:r>
      <w:r w:rsidR="00012322" w:rsidRPr="00012322">
        <w:rPr>
          <w:rFonts w:ascii="Times New Roman" w:hAnsi="Times New Roman" w:cs="Times New Roman"/>
          <w:sz w:val="24"/>
          <w:szCs w:val="24"/>
        </w:rPr>
        <w:t xml:space="preserve">, </w:t>
      </w:r>
      <w:r>
        <w:rPr>
          <w:rFonts w:ascii="Times New Roman" w:hAnsi="Times New Roman" w:cs="Times New Roman"/>
          <w:sz w:val="24"/>
          <w:szCs w:val="24"/>
        </w:rPr>
        <w:t xml:space="preserve">Waste Reduction Unit </w:t>
      </w:r>
      <w:r w:rsidR="00012322" w:rsidRPr="00012322">
        <w:rPr>
          <w:rFonts w:ascii="Times New Roman" w:hAnsi="Times New Roman" w:cs="Times New Roman"/>
          <w:sz w:val="24"/>
          <w:szCs w:val="24"/>
        </w:rPr>
        <w:t>Manager</w:t>
      </w:r>
    </w:p>
    <w:p w:rsidR="00DF71C1" w:rsidRPr="00012322" w:rsidRDefault="00DF71C1" w:rsidP="000D656C">
      <w:pPr>
        <w:jc w:val="left"/>
        <w:rPr>
          <w:rFonts w:ascii="Times New Roman" w:hAnsi="Times New Roman" w:cs="Times New Roman"/>
          <w:sz w:val="24"/>
          <w:szCs w:val="24"/>
        </w:rPr>
      </w:pPr>
      <w:r w:rsidRPr="00012322">
        <w:rPr>
          <w:rFonts w:ascii="Times New Roman" w:hAnsi="Times New Roman" w:cs="Times New Roman"/>
          <w:sz w:val="24"/>
          <w:szCs w:val="24"/>
        </w:rPr>
        <w:t>Georgia Environmental Protection Division</w:t>
      </w:r>
    </w:p>
    <w:p w:rsidR="00DF71C1" w:rsidRPr="00012322" w:rsidRDefault="00DF71C1" w:rsidP="000D656C">
      <w:pPr>
        <w:jc w:val="left"/>
        <w:rPr>
          <w:rFonts w:ascii="Times New Roman" w:hAnsi="Times New Roman" w:cs="Times New Roman"/>
          <w:sz w:val="24"/>
          <w:szCs w:val="24"/>
        </w:rPr>
      </w:pPr>
      <w:r w:rsidRPr="00012322">
        <w:rPr>
          <w:rFonts w:ascii="Times New Roman" w:hAnsi="Times New Roman" w:cs="Times New Roman"/>
          <w:sz w:val="24"/>
          <w:szCs w:val="24"/>
        </w:rPr>
        <w:t>404-362-</w:t>
      </w:r>
      <w:r w:rsidR="00144B8B" w:rsidRPr="00012322">
        <w:rPr>
          <w:rFonts w:ascii="Times New Roman" w:hAnsi="Times New Roman" w:cs="Times New Roman"/>
          <w:sz w:val="24"/>
          <w:szCs w:val="24"/>
        </w:rPr>
        <w:t>4500</w:t>
      </w:r>
    </w:p>
    <w:p w:rsidR="00DF71C1" w:rsidRPr="00012322" w:rsidRDefault="00DF71C1" w:rsidP="00F277F3">
      <w:pPr>
        <w:ind w:right="54"/>
        <w:jc w:val="left"/>
        <w:rPr>
          <w:rFonts w:ascii="Times New Roman" w:hAnsi="Times New Roman" w:cs="Times New Roman"/>
          <w:b/>
          <w:sz w:val="24"/>
          <w:szCs w:val="24"/>
        </w:rPr>
        <w:sectPr w:rsidR="00DF71C1" w:rsidRPr="00012322" w:rsidSect="000D656C">
          <w:type w:val="continuous"/>
          <w:pgSz w:w="12240" w:h="15840" w:code="1"/>
          <w:pgMar w:top="1440" w:right="1296" w:bottom="1440" w:left="1080" w:header="547" w:footer="720" w:gutter="0"/>
          <w:cols w:num="2" w:space="720"/>
          <w:titlePg/>
          <w:docGrid w:linePitch="360"/>
        </w:sectPr>
      </w:pPr>
    </w:p>
    <w:p w:rsidR="00BC2326" w:rsidRDefault="00BC2326" w:rsidP="00F277F3">
      <w:pPr>
        <w:ind w:right="54"/>
        <w:jc w:val="center"/>
        <w:rPr>
          <w:rFonts w:ascii="Times New Roman" w:hAnsi="Times New Roman" w:cs="Times New Roman"/>
          <w:b/>
          <w:sz w:val="36"/>
          <w:szCs w:val="36"/>
        </w:rPr>
      </w:pPr>
    </w:p>
    <w:p w:rsidR="00F277F3" w:rsidRPr="00012322" w:rsidRDefault="00012322" w:rsidP="00F277F3">
      <w:pPr>
        <w:ind w:right="54"/>
        <w:jc w:val="center"/>
        <w:rPr>
          <w:rFonts w:ascii="Times New Roman" w:hAnsi="Times New Roman" w:cs="Times New Roman"/>
          <w:b/>
          <w:sz w:val="36"/>
          <w:szCs w:val="36"/>
        </w:rPr>
      </w:pPr>
      <w:r>
        <w:rPr>
          <w:rFonts w:ascii="Times New Roman" w:hAnsi="Times New Roman" w:cs="Times New Roman"/>
          <w:b/>
          <w:sz w:val="36"/>
          <w:szCs w:val="36"/>
        </w:rPr>
        <w:t xml:space="preserve">State Funds </w:t>
      </w:r>
      <w:r w:rsidR="00737DDA">
        <w:rPr>
          <w:rFonts w:ascii="Times New Roman" w:hAnsi="Times New Roman" w:cs="Times New Roman"/>
          <w:b/>
          <w:sz w:val="36"/>
          <w:szCs w:val="36"/>
        </w:rPr>
        <w:t xml:space="preserve">Now </w:t>
      </w:r>
      <w:r>
        <w:rPr>
          <w:rFonts w:ascii="Times New Roman" w:hAnsi="Times New Roman" w:cs="Times New Roman"/>
          <w:b/>
          <w:sz w:val="36"/>
          <w:szCs w:val="36"/>
        </w:rPr>
        <w:t xml:space="preserve">Available for Scrap Tire Amnesty Events and to </w:t>
      </w:r>
      <w:r w:rsidR="00144B8B" w:rsidRPr="00012322">
        <w:rPr>
          <w:rFonts w:ascii="Times New Roman" w:hAnsi="Times New Roman" w:cs="Times New Roman"/>
          <w:b/>
          <w:sz w:val="36"/>
          <w:szCs w:val="36"/>
        </w:rPr>
        <w:t>Remove</w:t>
      </w:r>
      <w:r w:rsidR="00F277F3" w:rsidRPr="00012322">
        <w:rPr>
          <w:rFonts w:ascii="Times New Roman" w:hAnsi="Times New Roman" w:cs="Times New Roman"/>
          <w:b/>
          <w:sz w:val="36"/>
          <w:szCs w:val="36"/>
        </w:rPr>
        <w:t xml:space="preserve"> Tires</w:t>
      </w:r>
      <w:r w:rsidR="00144B8B" w:rsidRPr="00012322">
        <w:rPr>
          <w:rFonts w:ascii="Times New Roman" w:hAnsi="Times New Roman" w:cs="Times New Roman"/>
          <w:b/>
          <w:sz w:val="36"/>
          <w:szCs w:val="36"/>
        </w:rPr>
        <w:t xml:space="preserve"> </w:t>
      </w:r>
      <w:r>
        <w:rPr>
          <w:rFonts w:ascii="Times New Roman" w:hAnsi="Times New Roman" w:cs="Times New Roman"/>
          <w:b/>
          <w:sz w:val="36"/>
          <w:szCs w:val="36"/>
        </w:rPr>
        <w:t>Dumped on</w:t>
      </w:r>
      <w:r w:rsidR="00144B8B" w:rsidRPr="00012322">
        <w:rPr>
          <w:rFonts w:ascii="Times New Roman" w:hAnsi="Times New Roman" w:cs="Times New Roman"/>
          <w:b/>
          <w:sz w:val="36"/>
          <w:szCs w:val="36"/>
        </w:rPr>
        <w:t xml:space="preserve"> City and County Right-of-Ways</w:t>
      </w:r>
    </w:p>
    <w:p w:rsidR="00F277F3" w:rsidRPr="00012322" w:rsidRDefault="00F277F3" w:rsidP="00F277F3">
      <w:pPr>
        <w:ind w:right="54"/>
        <w:rPr>
          <w:rFonts w:ascii="Times New Roman" w:hAnsi="Times New Roman" w:cs="Times New Roman"/>
        </w:rPr>
      </w:pPr>
    </w:p>
    <w:p w:rsidR="00F277F3" w:rsidRPr="00012322" w:rsidRDefault="00F277F3" w:rsidP="00A66DF5">
      <w:pPr>
        <w:ind w:right="54"/>
        <w:jc w:val="left"/>
        <w:rPr>
          <w:rFonts w:ascii="Times New Roman" w:hAnsi="Times New Roman" w:cs="Times New Roman"/>
          <w:sz w:val="24"/>
          <w:szCs w:val="24"/>
        </w:rPr>
      </w:pPr>
      <w:r w:rsidRPr="00012322">
        <w:rPr>
          <w:rFonts w:ascii="Times New Roman" w:hAnsi="Times New Roman" w:cs="Times New Roman"/>
          <w:sz w:val="24"/>
          <w:szCs w:val="24"/>
        </w:rPr>
        <w:t>ATLANTA, GA – The Georgia Environmental Protection Division (EPD) today announced the availability of funding from the state Solid Waste Trust Fund (</w:t>
      </w:r>
      <w:proofErr w:type="spellStart"/>
      <w:r w:rsidRPr="00012322">
        <w:rPr>
          <w:rFonts w:ascii="Times New Roman" w:hAnsi="Times New Roman" w:cs="Times New Roman"/>
          <w:sz w:val="24"/>
          <w:szCs w:val="24"/>
        </w:rPr>
        <w:t>SWTF</w:t>
      </w:r>
      <w:proofErr w:type="spellEnd"/>
      <w:r w:rsidRPr="00012322">
        <w:rPr>
          <w:rFonts w:ascii="Times New Roman" w:hAnsi="Times New Roman" w:cs="Times New Roman"/>
          <w:sz w:val="24"/>
          <w:szCs w:val="24"/>
        </w:rPr>
        <w:t xml:space="preserve">) to </w:t>
      </w:r>
      <w:r w:rsidR="00A66DF5" w:rsidRPr="00012322">
        <w:rPr>
          <w:rFonts w:ascii="Times New Roman" w:hAnsi="Times New Roman" w:cs="Times New Roman"/>
          <w:sz w:val="24"/>
          <w:szCs w:val="24"/>
        </w:rPr>
        <w:t>remove and recycle s</w:t>
      </w:r>
      <w:r w:rsidRPr="00012322">
        <w:rPr>
          <w:rFonts w:ascii="Times New Roman" w:hAnsi="Times New Roman" w:cs="Times New Roman"/>
          <w:sz w:val="24"/>
          <w:szCs w:val="24"/>
        </w:rPr>
        <w:t>crap tires</w:t>
      </w:r>
      <w:r w:rsidR="00A66DF5" w:rsidRPr="00012322">
        <w:rPr>
          <w:rFonts w:ascii="Times New Roman" w:hAnsi="Times New Roman" w:cs="Times New Roman"/>
          <w:sz w:val="24"/>
          <w:szCs w:val="24"/>
        </w:rPr>
        <w:t xml:space="preserve"> dumped along city and county right-of-ways</w:t>
      </w:r>
      <w:r w:rsidR="00012322">
        <w:rPr>
          <w:rFonts w:ascii="Times New Roman" w:hAnsi="Times New Roman" w:cs="Times New Roman"/>
          <w:sz w:val="24"/>
          <w:szCs w:val="24"/>
        </w:rPr>
        <w:t xml:space="preserve"> and to pay for scrap tire amnesty events</w:t>
      </w:r>
      <w:r w:rsidR="00A66DF5" w:rsidRPr="00012322">
        <w:rPr>
          <w:rFonts w:ascii="Times New Roman" w:hAnsi="Times New Roman" w:cs="Times New Roman"/>
          <w:sz w:val="24"/>
          <w:szCs w:val="24"/>
        </w:rPr>
        <w:t xml:space="preserve">. </w:t>
      </w:r>
      <w:r w:rsidRPr="00012322">
        <w:rPr>
          <w:rFonts w:ascii="Times New Roman" w:hAnsi="Times New Roman" w:cs="Times New Roman"/>
          <w:sz w:val="24"/>
          <w:szCs w:val="24"/>
        </w:rPr>
        <w:t xml:space="preserve">   </w:t>
      </w:r>
    </w:p>
    <w:p w:rsidR="00F277F3" w:rsidRPr="00012322" w:rsidRDefault="00F277F3" w:rsidP="00A66DF5">
      <w:pPr>
        <w:ind w:right="54"/>
        <w:jc w:val="left"/>
        <w:rPr>
          <w:rFonts w:ascii="Times New Roman" w:hAnsi="Times New Roman" w:cs="Times New Roman"/>
          <w:sz w:val="24"/>
          <w:szCs w:val="24"/>
        </w:rPr>
      </w:pPr>
    </w:p>
    <w:p w:rsidR="008E1E4A" w:rsidRPr="00012322" w:rsidRDefault="00F277F3" w:rsidP="00A66DF5">
      <w:pPr>
        <w:ind w:right="54"/>
        <w:jc w:val="left"/>
        <w:rPr>
          <w:rFonts w:ascii="Times New Roman" w:hAnsi="Times New Roman" w:cs="Times New Roman"/>
          <w:sz w:val="24"/>
          <w:szCs w:val="24"/>
        </w:rPr>
      </w:pPr>
      <w:r w:rsidRPr="00012322">
        <w:rPr>
          <w:rFonts w:ascii="Times New Roman" w:hAnsi="Times New Roman" w:cs="Times New Roman"/>
          <w:sz w:val="24"/>
          <w:szCs w:val="24"/>
        </w:rPr>
        <w:t>Local governments and solid waste authorities can apply for funding</w:t>
      </w:r>
      <w:r w:rsidR="009E6CF9" w:rsidRPr="00012322">
        <w:rPr>
          <w:rFonts w:ascii="Times New Roman" w:hAnsi="Times New Roman" w:cs="Times New Roman"/>
          <w:sz w:val="24"/>
          <w:szCs w:val="24"/>
        </w:rPr>
        <w:t>, in the form of a reimbursement,</w:t>
      </w:r>
      <w:r w:rsidRPr="00012322">
        <w:rPr>
          <w:rFonts w:ascii="Times New Roman" w:hAnsi="Times New Roman" w:cs="Times New Roman"/>
          <w:sz w:val="24"/>
          <w:szCs w:val="24"/>
        </w:rPr>
        <w:t xml:space="preserve"> to cover the cost of transporting and processing </w:t>
      </w:r>
      <w:r w:rsidR="009E6CF9" w:rsidRPr="00012322">
        <w:rPr>
          <w:rFonts w:ascii="Times New Roman" w:hAnsi="Times New Roman" w:cs="Times New Roman"/>
          <w:sz w:val="24"/>
          <w:szCs w:val="24"/>
        </w:rPr>
        <w:t xml:space="preserve">these </w:t>
      </w:r>
      <w:r w:rsidRPr="00012322">
        <w:rPr>
          <w:rFonts w:ascii="Times New Roman" w:hAnsi="Times New Roman" w:cs="Times New Roman"/>
          <w:sz w:val="24"/>
          <w:szCs w:val="24"/>
        </w:rPr>
        <w:t>tires</w:t>
      </w:r>
      <w:r w:rsidR="008E1E4A" w:rsidRPr="00012322">
        <w:rPr>
          <w:rFonts w:ascii="Times New Roman" w:hAnsi="Times New Roman" w:cs="Times New Roman"/>
          <w:sz w:val="24"/>
          <w:szCs w:val="24"/>
        </w:rPr>
        <w:t xml:space="preserve">. </w:t>
      </w:r>
      <w:r w:rsidR="009E6CF9" w:rsidRPr="00012322">
        <w:rPr>
          <w:rFonts w:ascii="Times New Roman" w:hAnsi="Times New Roman" w:cs="Times New Roman"/>
          <w:sz w:val="24"/>
          <w:szCs w:val="24"/>
        </w:rPr>
        <w:t>With this announcement, EPD</w:t>
      </w:r>
      <w:r w:rsidR="00461E03" w:rsidRPr="00012322">
        <w:rPr>
          <w:rFonts w:ascii="Times New Roman" w:hAnsi="Times New Roman" w:cs="Times New Roman"/>
          <w:sz w:val="24"/>
          <w:szCs w:val="24"/>
        </w:rPr>
        <w:t xml:space="preserve"> adds </w:t>
      </w:r>
      <w:r w:rsidR="00012322">
        <w:rPr>
          <w:rFonts w:ascii="Times New Roman" w:hAnsi="Times New Roman" w:cs="Times New Roman"/>
          <w:sz w:val="24"/>
          <w:szCs w:val="24"/>
        </w:rPr>
        <w:t xml:space="preserve">two </w:t>
      </w:r>
      <w:r w:rsidR="00461E03" w:rsidRPr="00012322">
        <w:rPr>
          <w:rFonts w:ascii="Times New Roman" w:hAnsi="Times New Roman" w:cs="Times New Roman"/>
          <w:sz w:val="24"/>
          <w:szCs w:val="24"/>
        </w:rPr>
        <w:t>new eligib</w:t>
      </w:r>
      <w:r w:rsidR="00012322">
        <w:rPr>
          <w:rFonts w:ascii="Times New Roman" w:hAnsi="Times New Roman" w:cs="Times New Roman"/>
          <w:sz w:val="24"/>
          <w:szCs w:val="24"/>
        </w:rPr>
        <w:t>ility categories</w:t>
      </w:r>
      <w:r w:rsidR="00461E03" w:rsidRPr="00012322">
        <w:rPr>
          <w:rFonts w:ascii="Times New Roman" w:hAnsi="Times New Roman" w:cs="Times New Roman"/>
          <w:sz w:val="24"/>
          <w:szCs w:val="24"/>
        </w:rPr>
        <w:t xml:space="preserve"> for </w:t>
      </w:r>
      <w:r w:rsidR="009E6CF9" w:rsidRPr="00012322">
        <w:rPr>
          <w:rFonts w:ascii="Times New Roman" w:hAnsi="Times New Roman" w:cs="Times New Roman"/>
          <w:sz w:val="24"/>
          <w:szCs w:val="24"/>
        </w:rPr>
        <w:t>state-</w:t>
      </w:r>
      <w:r w:rsidR="00461E03" w:rsidRPr="00012322">
        <w:rPr>
          <w:rFonts w:ascii="Times New Roman" w:hAnsi="Times New Roman" w:cs="Times New Roman"/>
          <w:sz w:val="24"/>
          <w:szCs w:val="24"/>
        </w:rPr>
        <w:t>fund</w:t>
      </w:r>
      <w:r w:rsidR="009E6CF9" w:rsidRPr="00012322">
        <w:rPr>
          <w:rFonts w:ascii="Times New Roman" w:hAnsi="Times New Roman" w:cs="Times New Roman"/>
          <w:sz w:val="24"/>
          <w:szCs w:val="24"/>
        </w:rPr>
        <w:t>ed</w:t>
      </w:r>
      <w:r w:rsidR="00461E03" w:rsidRPr="00012322">
        <w:rPr>
          <w:rFonts w:ascii="Times New Roman" w:hAnsi="Times New Roman" w:cs="Times New Roman"/>
          <w:sz w:val="24"/>
          <w:szCs w:val="24"/>
        </w:rPr>
        <w:t xml:space="preserve"> </w:t>
      </w:r>
      <w:r w:rsidR="009E6CF9" w:rsidRPr="00012322">
        <w:rPr>
          <w:rFonts w:ascii="Times New Roman" w:hAnsi="Times New Roman" w:cs="Times New Roman"/>
          <w:sz w:val="24"/>
          <w:szCs w:val="24"/>
        </w:rPr>
        <w:t xml:space="preserve">cleanup </w:t>
      </w:r>
      <w:r w:rsidR="00461E03" w:rsidRPr="00012322">
        <w:rPr>
          <w:rFonts w:ascii="Times New Roman" w:hAnsi="Times New Roman" w:cs="Times New Roman"/>
          <w:sz w:val="24"/>
          <w:szCs w:val="24"/>
        </w:rPr>
        <w:t xml:space="preserve">under a </w:t>
      </w:r>
      <w:r w:rsidR="008E1E4A" w:rsidRPr="00012322">
        <w:rPr>
          <w:rFonts w:ascii="Times New Roman" w:hAnsi="Times New Roman" w:cs="Times New Roman"/>
          <w:sz w:val="24"/>
          <w:szCs w:val="24"/>
        </w:rPr>
        <w:t>program that beg</w:t>
      </w:r>
      <w:r w:rsidR="00461E03" w:rsidRPr="00012322">
        <w:rPr>
          <w:rFonts w:ascii="Times New Roman" w:hAnsi="Times New Roman" w:cs="Times New Roman"/>
          <w:sz w:val="24"/>
          <w:szCs w:val="24"/>
        </w:rPr>
        <w:t>a</w:t>
      </w:r>
      <w:r w:rsidR="008E1E4A" w:rsidRPr="00012322">
        <w:rPr>
          <w:rFonts w:ascii="Times New Roman" w:hAnsi="Times New Roman" w:cs="Times New Roman"/>
          <w:sz w:val="24"/>
          <w:szCs w:val="24"/>
        </w:rPr>
        <w:t xml:space="preserve">n last summer. </w:t>
      </w:r>
    </w:p>
    <w:p w:rsidR="00A66DF5" w:rsidRPr="00012322" w:rsidRDefault="00A66DF5" w:rsidP="00A66DF5">
      <w:pPr>
        <w:ind w:right="54"/>
        <w:jc w:val="left"/>
        <w:rPr>
          <w:rFonts w:ascii="Times New Roman" w:hAnsi="Times New Roman" w:cs="Times New Roman"/>
          <w:sz w:val="24"/>
          <w:szCs w:val="24"/>
        </w:rPr>
      </w:pPr>
    </w:p>
    <w:p w:rsidR="008E1E4A" w:rsidRPr="00012322" w:rsidRDefault="00A66DF5" w:rsidP="008E1E4A">
      <w:pPr>
        <w:ind w:right="54"/>
        <w:jc w:val="left"/>
        <w:rPr>
          <w:rFonts w:ascii="Times New Roman" w:hAnsi="Times New Roman" w:cs="Times New Roman"/>
          <w:sz w:val="24"/>
          <w:szCs w:val="24"/>
        </w:rPr>
      </w:pPr>
      <w:r w:rsidRPr="00012322">
        <w:rPr>
          <w:rFonts w:ascii="Times New Roman" w:hAnsi="Times New Roman" w:cs="Times New Roman"/>
          <w:sz w:val="24"/>
          <w:szCs w:val="24"/>
        </w:rPr>
        <w:t xml:space="preserve">In July 2015, EPD began accepting applications from local governments and solid waste authorities </w:t>
      </w:r>
      <w:r w:rsidR="009E6CF9" w:rsidRPr="00012322">
        <w:rPr>
          <w:rFonts w:ascii="Times New Roman" w:hAnsi="Times New Roman" w:cs="Times New Roman"/>
          <w:sz w:val="24"/>
          <w:szCs w:val="24"/>
        </w:rPr>
        <w:t xml:space="preserve">for </w:t>
      </w:r>
      <w:r w:rsidR="008E1E4A" w:rsidRPr="00012322">
        <w:rPr>
          <w:rFonts w:ascii="Times New Roman" w:hAnsi="Times New Roman" w:cs="Times New Roman"/>
          <w:sz w:val="24"/>
          <w:szCs w:val="24"/>
        </w:rPr>
        <w:t xml:space="preserve">funding to cover the cost of transporting and processing scrap tires </w:t>
      </w:r>
      <w:r w:rsidR="009E6CF9" w:rsidRPr="00012322">
        <w:rPr>
          <w:rFonts w:ascii="Times New Roman" w:hAnsi="Times New Roman" w:cs="Times New Roman"/>
          <w:sz w:val="24"/>
          <w:szCs w:val="24"/>
        </w:rPr>
        <w:t xml:space="preserve">from areas </w:t>
      </w:r>
      <w:r w:rsidR="008E1E4A" w:rsidRPr="00012322">
        <w:rPr>
          <w:rFonts w:ascii="Times New Roman" w:hAnsi="Times New Roman" w:cs="Times New Roman"/>
          <w:sz w:val="24"/>
          <w:szCs w:val="24"/>
        </w:rPr>
        <w:t xml:space="preserve">where the </w:t>
      </w:r>
      <w:r w:rsidR="009E6CF9" w:rsidRPr="00012322">
        <w:rPr>
          <w:rFonts w:ascii="Times New Roman" w:hAnsi="Times New Roman" w:cs="Times New Roman"/>
          <w:sz w:val="24"/>
          <w:szCs w:val="24"/>
        </w:rPr>
        <w:t xml:space="preserve">property </w:t>
      </w:r>
      <w:r w:rsidR="008E1E4A" w:rsidRPr="00012322">
        <w:rPr>
          <w:rFonts w:ascii="Times New Roman" w:hAnsi="Times New Roman" w:cs="Times New Roman"/>
          <w:sz w:val="24"/>
          <w:szCs w:val="24"/>
        </w:rPr>
        <w:t xml:space="preserve">owner is either </w:t>
      </w:r>
      <w:r w:rsidR="009E6CF9" w:rsidRPr="00012322">
        <w:rPr>
          <w:rFonts w:ascii="Times New Roman" w:hAnsi="Times New Roman" w:cs="Times New Roman"/>
          <w:sz w:val="24"/>
          <w:szCs w:val="24"/>
        </w:rPr>
        <w:t xml:space="preserve">unknown, </w:t>
      </w:r>
      <w:r w:rsidR="008E1E4A" w:rsidRPr="00012322">
        <w:rPr>
          <w:rFonts w:ascii="Times New Roman" w:hAnsi="Times New Roman" w:cs="Times New Roman"/>
          <w:sz w:val="24"/>
          <w:szCs w:val="24"/>
        </w:rPr>
        <w:t xml:space="preserve">financially unable to clean up the tires, or a victim of illegal dumping. </w:t>
      </w:r>
    </w:p>
    <w:p w:rsidR="008E1E4A" w:rsidRPr="00012322" w:rsidRDefault="008E1E4A" w:rsidP="008E1E4A">
      <w:pPr>
        <w:ind w:right="54"/>
        <w:jc w:val="left"/>
        <w:rPr>
          <w:rFonts w:ascii="Times New Roman" w:hAnsi="Times New Roman" w:cs="Times New Roman"/>
          <w:sz w:val="24"/>
          <w:szCs w:val="24"/>
        </w:rPr>
      </w:pPr>
    </w:p>
    <w:p w:rsidR="008E1E4A" w:rsidRPr="00012322" w:rsidRDefault="008E1E4A" w:rsidP="008E1E4A">
      <w:pPr>
        <w:ind w:right="54"/>
        <w:jc w:val="left"/>
        <w:rPr>
          <w:rFonts w:ascii="Times New Roman" w:hAnsi="Times New Roman" w:cs="Times New Roman"/>
          <w:sz w:val="24"/>
          <w:szCs w:val="24"/>
        </w:rPr>
      </w:pPr>
      <w:r w:rsidRPr="00012322">
        <w:rPr>
          <w:rFonts w:ascii="Times New Roman" w:hAnsi="Times New Roman" w:cs="Times New Roman"/>
          <w:sz w:val="24"/>
          <w:szCs w:val="24"/>
        </w:rPr>
        <w:t xml:space="preserve">Applications for </w:t>
      </w:r>
      <w:r w:rsidR="00012322">
        <w:rPr>
          <w:rFonts w:ascii="Times New Roman" w:hAnsi="Times New Roman" w:cs="Times New Roman"/>
          <w:sz w:val="24"/>
          <w:szCs w:val="24"/>
        </w:rPr>
        <w:t>all</w:t>
      </w:r>
      <w:r w:rsidRPr="00012322">
        <w:rPr>
          <w:rFonts w:ascii="Times New Roman" w:hAnsi="Times New Roman" w:cs="Times New Roman"/>
          <w:sz w:val="24"/>
          <w:szCs w:val="24"/>
        </w:rPr>
        <w:t xml:space="preserve"> </w:t>
      </w:r>
      <w:r w:rsidR="00012322">
        <w:rPr>
          <w:rFonts w:ascii="Times New Roman" w:hAnsi="Times New Roman" w:cs="Times New Roman"/>
          <w:sz w:val="24"/>
          <w:szCs w:val="24"/>
        </w:rPr>
        <w:t xml:space="preserve">three </w:t>
      </w:r>
      <w:r w:rsidRPr="00012322">
        <w:rPr>
          <w:rFonts w:ascii="Times New Roman" w:hAnsi="Times New Roman" w:cs="Times New Roman"/>
          <w:sz w:val="24"/>
          <w:szCs w:val="24"/>
        </w:rPr>
        <w:t>types of cleanups will be accepted on a rolling basis and awarded first</w:t>
      </w:r>
      <w:r w:rsidR="009718BA" w:rsidRPr="00012322">
        <w:rPr>
          <w:rFonts w:ascii="Times New Roman" w:hAnsi="Times New Roman" w:cs="Times New Roman"/>
          <w:sz w:val="24"/>
          <w:szCs w:val="24"/>
        </w:rPr>
        <w:t xml:space="preserve"> </w:t>
      </w:r>
      <w:r w:rsidRPr="00012322">
        <w:rPr>
          <w:rFonts w:ascii="Times New Roman" w:hAnsi="Times New Roman" w:cs="Times New Roman"/>
          <w:sz w:val="24"/>
          <w:szCs w:val="24"/>
        </w:rPr>
        <w:t>come, first</w:t>
      </w:r>
      <w:r w:rsidR="009718BA" w:rsidRPr="00012322">
        <w:rPr>
          <w:rFonts w:ascii="Times New Roman" w:hAnsi="Times New Roman" w:cs="Times New Roman"/>
          <w:sz w:val="24"/>
          <w:szCs w:val="24"/>
        </w:rPr>
        <w:t xml:space="preserve"> </w:t>
      </w:r>
      <w:r w:rsidRPr="00012322">
        <w:rPr>
          <w:rFonts w:ascii="Times New Roman" w:hAnsi="Times New Roman" w:cs="Times New Roman"/>
          <w:sz w:val="24"/>
          <w:szCs w:val="24"/>
        </w:rPr>
        <w:t xml:space="preserve">served, contingent on funding availability and demand. </w:t>
      </w:r>
    </w:p>
    <w:p w:rsidR="00F277F3" w:rsidRPr="00012322" w:rsidRDefault="00F277F3" w:rsidP="00A66DF5">
      <w:pPr>
        <w:pStyle w:val="NormalWeb"/>
        <w:ind w:right="54"/>
      </w:pPr>
      <w:r w:rsidRPr="00012322">
        <w:t xml:space="preserve">Funding for the program comes from the state Solid Waste Trust Fund, which was established in 1990 as part of the Georgia Comprehensive Solid Waste Management Act. In 1992, an amendment to the Act established a primary source of funding for the </w:t>
      </w:r>
      <w:proofErr w:type="spellStart"/>
      <w:r w:rsidRPr="00012322">
        <w:t>SWTF</w:t>
      </w:r>
      <w:proofErr w:type="spellEnd"/>
      <w:r w:rsidRPr="00012322">
        <w:t xml:space="preserve"> in the form of a $1.00 fee on every new tire sold in the state. Each year, fees collected the previous year may be appropriated by the General Assembly to EPD.</w:t>
      </w:r>
    </w:p>
    <w:p w:rsidR="00F277F3" w:rsidRPr="00012322" w:rsidRDefault="00F277F3" w:rsidP="00F277F3">
      <w:pPr>
        <w:pStyle w:val="NormalWeb"/>
        <w:ind w:right="54"/>
      </w:pPr>
      <w:r w:rsidRPr="00012322">
        <w:t xml:space="preserve">For more information on this funding opportunity, including how to apply, </w:t>
      </w:r>
      <w:r w:rsidR="00737DDA">
        <w:t xml:space="preserve">please </w:t>
      </w:r>
      <w:r w:rsidRPr="00012322">
        <w:t>visit epd.georgia.gov/scrap</w:t>
      </w:r>
      <w:r w:rsidR="00012322">
        <w:t>-and-used</w:t>
      </w:r>
      <w:r w:rsidRPr="00012322">
        <w:t xml:space="preserve">-tires. </w:t>
      </w:r>
    </w:p>
    <w:p w:rsidR="00F277F3" w:rsidRPr="00012322" w:rsidRDefault="00F277F3" w:rsidP="00F277F3">
      <w:pPr>
        <w:ind w:left="360" w:right="54"/>
        <w:jc w:val="center"/>
        <w:rPr>
          <w:rFonts w:ascii="Times New Roman" w:hAnsi="Times New Roman" w:cs="Times New Roman"/>
          <w:sz w:val="24"/>
          <w:szCs w:val="24"/>
        </w:rPr>
      </w:pPr>
      <w:r w:rsidRPr="00012322">
        <w:rPr>
          <w:rFonts w:ascii="Times New Roman" w:hAnsi="Times New Roman" w:cs="Times New Roman"/>
          <w:sz w:val="24"/>
          <w:szCs w:val="24"/>
        </w:rPr>
        <w:t>- 30 -</w:t>
      </w:r>
    </w:p>
    <w:p w:rsidR="00F277F3" w:rsidRPr="00012322" w:rsidRDefault="00F277F3" w:rsidP="00F277F3">
      <w:pPr>
        <w:ind w:left="360" w:right="54"/>
        <w:jc w:val="center"/>
        <w:rPr>
          <w:rFonts w:ascii="Times New Roman" w:hAnsi="Times New Roman" w:cs="Times New Roman"/>
          <w:sz w:val="24"/>
          <w:szCs w:val="24"/>
        </w:rPr>
      </w:pPr>
    </w:p>
    <w:p w:rsidR="00F46DD6" w:rsidRPr="00012322" w:rsidRDefault="00F277F3" w:rsidP="00F277F3">
      <w:pPr>
        <w:ind w:right="54"/>
        <w:rPr>
          <w:rFonts w:ascii="Times New Roman" w:hAnsi="Times New Roman" w:cs="Times New Roman"/>
          <w:sz w:val="24"/>
          <w:szCs w:val="24"/>
        </w:rPr>
      </w:pPr>
      <w:r w:rsidRPr="00012322">
        <w:rPr>
          <w:rFonts w:ascii="Times New Roman" w:hAnsi="Times New Roman" w:cs="Times New Roman"/>
          <w:sz w:val="24"/>
          <w:szCs w:val="24"/>
        </w:rPr>
        <w:t>The</w:t>
      </w:r>
      <w:r w:rsidRPr="00012322">
        <w:rPr>
          <w:rStyle w:val="Strong"/>
          <w:rFonts w:ascii="Times New Roman" w:hAnsi="Times New Roman" w:cs="Times New Roman"/>
          <w:sz w:val="24"/>
          <w:szCs w:val="24"/>
        </w:rPr>
        <w:t xml:space="preserve"> Environmental Protection Division</w:t>
      </w:r>
      <w:r w:rsidRPr="00012322">
        <w:rPr>
          <w:rFonts w:ascii="Times New Roman" w:hAnsi="Times New Roman" w:cs="Times New Roman"/>
          <w:sz w:val="24"/>
          <w:szCs w:val="24"/>
        </w:rPr>
        <w:t xml:space="preserve"> of the Georgia Department of Natural Resources is a state agency charged with protecting Georgia’s air, land, and water resources through the authority of state and federal environmental statutes. </w:t>
      </w:r>
      <w:r w:rsidR="00D61B31" w:rsidRPr="00012322">
        <w:rPr>
          <w:rFonts w:ascii="Times New Roman" w:hAnsi="Times New Roman" w:cs="Times New Roman"/>
          <w:sz w:val="24"/>
          <w:szCs w:val="24"/>
        </w:rPr>
        <w:tab/>
      </w:r>
      <w:r w:rsidR="00D61B31" w:rsidRPr="00012322">
        <w:rPr>
          <w:rFonts w:ascii="Times New Roman" w:hAnsi="Times New Roman" w:cs="Times New Roman"/>
          <w:sz w:val="24"/>
          <w:szCs w:val="24"/>
        </w:rPr>
        <w:tab/>
      </w:r>
      <w:r w:rsidR="00D61B31" w:rsidRPr="00012322">
        <w:rPr>
          <w:rFonts w:ascii="Times New Roman" w:hAnsi="Times New Roman" w:cs="Times New Roman"/>
          <w:sz w:val="24"/>
          <w:szCs w:val="24"/>
        </w:rPr>
        <w:tab/>
      </w:r>
      <w:r w:rsidR="00D61B31" w:rsidRPr="00012322">
        <w:rPr>
          <w:rFonts w:ascii="Times New Roman" w:hAnsi="Times New Roman" w:cs="Times New Roman"/>
          <w:sz w:val="24"/>
          <w:szCs w:val="24"/>
        </w:rPr>
        <w:tab/>
      </w:r>
      <w:r w:rsidR="000D656C" w:rsidRPr="00012322">
        <w:rPr>
          <w:rFonts w:ascii="Times New Roman" w:hAnsi="Times New Roman" w:cs="Times New Roman"/>
          <w:sz w:val="24"/>
          <w:szCs w:val="24"/>
        </w:rPr>
        <w:tab/>
      </w:r>
    </w:p>
    <w:sectPr w:rsidR="00F46DD6" w:rsidRPr="00012322" w:rsidSect="000D656C">
      <w:type w:val="continuous"/>
      <w:pgSz w:w="12240" w:h="15840" w:code="1"/>
      <w:pgMar w:top="1440" w:right="1296" w:bottom="1440" w:left="108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31" w:rsidRDefault="00BD5A31" w:rsidP="00D61B31">
      <w:r>
        <w:separator/>
      </w:r>
    </w:p>
  </w:endnote>
  <w:endnote w:type="continuationSeparator" w:id="0">
    <w:p w:rsidR="00BD5A31" w:rsidRDefault="00BD5A31" w:rsidP="00D6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31" w:rsidRDefault="00BD5A31" w:rsidP="00D61B31">
      <w:r>
        <w:separator/>
      </w:r>
    </w:p>
  </w:footnote>
  <w:footnote w:type="continuationSeparator" w:id="0">
    <w:p w:rsidR="00BD5A31" w:rsidRDefault="00BD5A31" w:rsidP="00D6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2" w:rsidRDefault="00502510" w:rsidP="00502510">
    <w:pPr>
      <w:pStyle w:val="Header"/>
      <w:tabs>
        <w:tab w:val="clear" w:pos="4680"/>
        <w:tab w:val="clear" w:pos="9360"/>
        <w:tab w:val="left" w:pos="1047"/>
      </w:tabs>
      <w:ind w:left="-360"/>
    </w:pPr>
    <w:r w:rsidRPr="00502510">
      <w:rPr>
        <w:noProof/>
      </w:rPr>
      <mc:AlternateContent>
        <mc:Choice Requires="wps">
          <w:drawing>
            <wp:anchor distT="0" distB="0" distL="114300" distR="114300" simplePos="0" relativeHeight="251661312" behindDoc="0" locked="0" layoutInCell="1" allowOverlap="1" wp14:anchorId="17AED85A" wp14:editId="29AEB3C9">
              <wp:simplePos x="0" y="0"/>
              <wp:positionH relativeFrom="column">
                <wp:posOffset>4217035</wp:posOffset>
              </wp:positionH>
              <wp:positionV relativeFrom="paragraph">
                <wp:posOffset>228600</wp:posOffset>
              </wp:positionV>
              <wp:extent cx="1933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33575" cy="0"/>
                      </a:xfrm>
                      <a:prstGeom prst="line">
                        <a:avLst/>
                      </a:prstGeom>
                      <a:ln w="12700" cap="rnd">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05pt,18pt" to="48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" strokecolor="black [3213]" strokeweight="1pt">
              <v:stroke endcap="round"/>
            </v:line>
          </w:pict>
        </mc:Fallback>
      </mc:AlternateContent>
    </w:r>
    <w:r w:rsidRPr="00502510">
      <w:rPr>
        <w:noProof/>
      </w:rPr>
      <mc:AlternateContent>
        <mc:Choice Requires="wps">
          <w:drawing>
            <wp:anchor distT="0" distB="0" distL="114300" distR="114300" simplePos="0" relativeHeight="251660288" behindDoc="0" locked="0" layoutInCell="1" allowOverlap="1" wp14:anchorId="1F98855F" wp14:editId="394142DD">
              <wp:simplePos x="0" y="0"/>
              <wp:positionH relativeFrom="column">
                <wp:posOffset>4116705</wp:posOffset>
              </wp:positionH>
              <wp:positionV relativeFrom="paragraph">
                <wp:posOffset>-43180</wp:posOffset>
              </wp:positionV>
              <wp:extent cx="2395220" cy="1097915"/>
              <wp:effectExtent l="0" t="0" r="0" b="698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097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2510" w:rsidRPr="00BE30C2" w:rsidRDefault="00502510" w:rsidP="00502510">
                          <w:pPr>
                            <w:rPr>
                              <w:rFonts w:ascii="Times New Roman" w:hAnsi="Times New Roman" w:cs="Times New Roman"/>
                              <w:b/>
                            </w:rPr>
                          </w:pPr>
                          <w:r w:rsidRPr="00BE30C2">
                            <w:rPr>
                              <w:rFonts w:ascii="Times New Roman" w:hAnsi="Times New Roman" w:cs="Times New Roman"/>
                              <w:b/>
                            </w:rPr>
                            <w:t>Richard E. Dunn, Director</w:t>
                          </w:r>
                        </w:p>
                        <w:p w:rsidR="00502510" w:rsidRPr="00BE30C2" w:rsidRDefault="00502510" w:rsidP="00502510">
                          <w:pPr>
                            <w:rPr>
                              <w:rFonts w:ascii="Times New Roman" w:hAnsi="Times New Roman" w:cs="Times New Roman"/>
                              <w:b/>
                              <w:sz w:val="20"/>
                              <w:szCs w:val="20"/>
                            </w:rPr>
                          </w:pPr>
                        </w:p>
                        <w:p w:rsidR="00502510" w:rsidRPr="00BE30C2" w:rsidRDefault="00502510" w:rsidP="00502510">
                          <w:pPr>
                            <w:rPr>
                              <w:rFonts w:ascii="Times New Roman" w:eastAsia="MS Mincho" w:hAnsi="Times New Roman" w:cs="Times New Roman"/>
                              <w:b/>
                              <w:sz w:val="20"/>
                              <w:szCs w:val="20"/>
                            </w:rPr>
                          </w:pPr>
                          <w:r w:rsidRPr="00BE30C2">
                            <w:rPr>
                              <w:rFonts w:ascii="Times New Roman" w:eastAsia="MS Mincho" w:hAnsi="Times New Roman" w:cs="Times New Roman"/>
                              <w:b/>
                              <w:sz w:val="20"/>
                              <w:szCs w:val="20"/>
                            </w:rPr>
                            <w:t>Land Protection Branch</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4244 International Parkway</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Suite 104</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Atlanta, Georgia 30354</w:t>
                          </w:r>
                        </w:p>
                        <w:p w:rsidR="00502510" w:rsidRPr="00502510"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404-362-2537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15pt;margin-top:-3.4pt;width:188.6pt;height:8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" filled="f" stroked="f">
              <v:path arrowok="t"/>
              <o:lock v:ext="edit" aspectratio="t"/>
              <v:textbox>
                <w:txbxContent>
                  <w:p w:rsidR="00502510" w:rsidRPr="00BE30C2" w:rsidRDefault="00502510" w:rsidP="00502510">
                    <w:pPr>
                      <w:rPr>
                        <w:rFonts w:ascii="Times New Roman" w:hAnsi="Times New Roman" w:cs="Times New Roman"/>
                        <w:b/>
                      </w:rPr>
                    </w:pPr>
                    <w:r w:rsidRPr="00BE30C2">
                      <w:rPr>
                        <w:rFonts w:ascii="Times New Roman" w:hAnsi="Times New Roman" w:cs="Times New Roman"/>
                        <w:b/>
                      </w:rPr>
                      <w:t>Richard E. Dunn, Director</w:t>
                    </w:r>
                  </w:p>
                  <w:p w:rsidR="00502510" w:rsidRPr="00BE30C2" w:rsidRDefault="00502510" w:rsidP="00502510">
                    <w:pPr>
                      <w:rPr>
                        <w:rFonts w:ascii="Times New Roman" w:hAnsi="Times New Roman" w:cs="Times New Roman"/>
                        <w:b/>
                        <w:sz w:val="20"/>
                        <w:szCs w:val="20"/>
                      </w:rPr>
                    </w:pPr>
                  </w:p>
                  <w:p w:rsidR="00502510" w:rsidRPr="00BE30C2" w:rsidRDefault="00502510" w:rsidP="00502510">
                    <w:pPr>
                      <w:rPr>
                        <w:rFonts w:ascii="Times New Roman" w:eastAsia="MS Mincho" w:hAnsi="Times New Roman" w:cs="Times New Roman"/>
                        <w:b/>
                        <w:sz w:val="20"/>
                        <w:szCs w:val="20"/>
                      </w:rPr>
                    </w:pPr>
                    <w:r w:rsidRPr="00BE30C2">
                      <w:rPr>
                        <w:rFonts w:ascii="Times New Roman" w:eastAsia="MS Mincho" w:hAnsi="Times New Roman" w:cs="Times New Roman"/>
                        <w:b/>
                        <w:sz w:val="20"/>
                        <w:szCs w:val="20"/>
                      </w:rPr>
                      <w:t>Land Protection Branch</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4244 International Parkway</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Suite 104</w:t>
                    </w:r>
                  </w:p>
                  <w:p w:rsidR="00502510" w:rsidRPr="00BE30C2"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Atlanta, Georgia 30354</w:t>
                    </w:r>
                  </w:p>
                  <w:p w:rsidR="00502510" w:rsidRPr="00502510" w:rsidRDefault="00502510" w:rsidP="00502510">
                    <w:pPr>
                      <w:rPr>
                        <w:rFonts w:ascii="Times New Roman" w:eastAsia="MS Mincho" w:hAnsi="Times New Roman" w:cs="Times New Roman"/>
                        <w:sz w:val="18"/>
                        <w:szCs w:val="18"/>
                      </w:rPr>
                    </w:pPr>
                    <w:r w:rsidRPr="00BE30C2">
                      <w:rPr>
                        <w:rFonts w:ascii="Times New Roman" w:eastAsia="MS Mincho" w:hAnsi="Times New Roman" w:cs="Times New Roman"/>
                        <w:sz w:val="18"/>
                        <w:szCs w:val="18"/>
                      </w:rPr>
                      <w:t>404-362-2537</w:t>
                    </w:r>
                  </w:p>
                </w:txbxContent>
              </v:textbox>
            </v:shape>
          </w:pict>
        </mc:Fallback>
      </mc:AlternateContent>
    </w:r>
    <w:r w:rsidRPr="00502510">
      <w:rPr>
        <w:noProof/>
      </w:rPr>
      <w:drawing>
        <wp:anchor distT="0" distB="0" distL="114300" distR="114300" simplePos="0" relativeHeight="251659264" behindDoc="1" locked="0" layoutInCell="1" allowOverlap="1" wp14:anchorId="33CC072D" wp14:editId="353C12A1">
          <wp:simplePos x="0" y="0"/>
          <wp:positionH relativeFrom="column">
            <wp:posOffset>-278765</wp:posOffset>
          </wp:positionH>
          <wp:positionV relativeFrom="paragraph">
            <wp:posOffset>-141605</wp:posOffset>
          </wp:positionV>
          <wp:extent cx="3108325" cy="1097280"/>
          <wp:effectExtent l="0" t="0" r="0" b="7620"/>
          <wp:wrapTight wrapText="bothSides">
            <wp:wrapPolygon edited="0">
              <wp:start x="0" y="0"/>
              <wp:lineTo x="0" y="21375"/>
              <wp:lineTo x="21446" y="21375"/>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08325"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1"/>
    <w:rsid w:val="00012322"/>
    <w:rsid w:val="000C140D"/>
    <w:rsid w:val="000D0AEE"/>
    <w:rsid w:val="000D656C"/>
    <w:rsid w:val="00144B8B"/>
    <w:rsid w:val="00186106"/>
    <w:rsid w:val="001B47CD"/>
    <w:rsid w:val="0023347A"/>
    <w:rsid w:val="003202C1"/>
    <w:rsid w:val="00357DC9"/>
    <w:rsid w:val="00461E03"/>
    <w:rsid w:val="004C584B"/>
    <w:rsid w:val="00502510"/>
    <w:rsid w:val="005E28A4"/>
    <w:rsid w:val="006475AF"/>
    <w:rsid w:val="0066743D"/>
    <w:rsid w:val="006C03CF"/>
    <w:rsid w:val="00737DDA"/>
    <w:rsid w:val="007A105A"/>
    <w:rsid w:val="007C608F"/>
    <w:rsid w:val="007E23A1"/>
    <w:rsid w:val="007F4C0A"/>
    <w:rsid w:val="00867B74"/>
    <w:rsid w:val="008A116C"/>
    <w:rsid w:val="008A2D56"/>
    <w:rsid w:val="008D23D2"/>
    <w:rsid w:val="008E1E4A"/>
    <w:rsid w:val="009469C3"/>
    <w:rsid w:val="009718BA"/>
    <w:rsid w:val="00973B88"/>
    <w:rsid w:val="00991EC5"/>
    <w:rsid w:val="009E6CF9"/>
    <w:rsid w:val="00A66DF5"/>
    <w:rsid w:val="00AA485E"/>
    <w:rsid w:val="00AF3C02"/>
    <w:rsid w:val="00B951F1"/>
    <w:rsid w:val="00BC2326"/>
    <w:rsid w:val="00BD5A31"/>
    <w:rsid w:val="00C57EBF"/>
    <w:rsid w:val="00D46031"/>
    <w:rsid w:val="00D61B31"/>
    <w:rsid w:val="00DF71C1"/>
    <w:rsid w:val="00F042EB"/>
    <w:rsid w:val="00F13FA6"/>
    <w:rsid w:val="00F277F3"/>
    <w:rsid w:val="00F46DD6"/>
    <w:rsid w:val="00F6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31"/>
    <w:pPr>
      <w:tabs>
        <w:tab w:val="center" w:pos="4680"/>
        <w:tab w:val="right" w:pos="9360"/>
      </w:tabs>
    </w:pPr>
  </w:style>
  <w:style w:type="character" w:customStyle="1" w:styleId="HeaderChar">
    <w:name w:val="Header Char"/>
    <w:basedOn w:val="DefaultParagraphFont"/>
    <w:link w:val="Header"/>
    <w:uiPriority w:val="99"/>
    <w:rsid w:val="00D61B31"/>
  </w:style>
  <w:style w:type="paragraph" w:styleId="Footer">
    <w:name w:val="footer"/>
    <w:basedOn w:val="Normal"/>
    <w:link w:val="FooterChar"/>
    <w:uiPriority w:val="99"/>
    <w:unhideWhenUsed/>
    <w:rsid w:val="00D61B31"/>
    <w:pPr>
      <w:tabs>
        <w:tab w:val="center" w:pos="4680"/>
        <w:tab w:val="right" w:pos="9360"/>
      </w:tabs>
    </w:pPr>
  </w:style>
  <w:style w:type="character" w:customStyle="1" w:styleId="FooterChar">
    <w:name w:val="Footer Char"/>
    <w:basedOn w:val="DefaultParagraphFont"/>
    <w:link w:val="Footer"/>
    <w:uiPriority w:val="99"/>
    <w:rsid w:val="00D61B31"/>
  </w:style>
  <w:style w:type="paragraph" w:styleId="BalloonText">
    <w:name w:val="Balloon Text"/>
    <w:basedOn w:val="Normal"/>
    <w:link w:val="BalloonTextChar"/>
    <w:uiPriority w:val="99"/>
    <w:semiHidden/>
    <w:unhideWhenUsed/>
    <w:rsid w:val="00867B74"/>
    <w:rPr>
      <w:rFonts w:ascii="Tahoma" w:hAnsi="Tahoma" w:cs="Tahoma"/>
      <w:sz w:val="16"/>
      <w:szCs w:val="16"/>
    </w:rPr>
  </w:style>
  <w:style w:type="character" w:customStyle="1" w:styleId="BalloonTextChar">
    <w:name w:val="Balloon Text Char"/>
    <w:basedOn w:val="DefaultParagraphFont"/>
    <w:link w:val="BalloonText"/>
    <w:uiPriority w:val="99"/>
    <w:semiHidden/>
    <w:rsid w:val="00867B74"/>
    <w:rPr>
      <w:rFonts w:ascii="Tahoma" w:hAnsi="Tahoma" w:cs="Tahoma"/>
      <w:sz w:val="16"/>
      <w:szCs w:val="16"/>
    </w:rPr>
  </w:style>
  <w:style w:type="paragraph" w:styleId="NormalWeb">
    <w:name w:val="Normal (Web)"/>
    <w:basedOn w:val="Normal"/>
    <w:uiPriority w:val="99"/>
    <w:unhideWhenUsed/>
    <w:rsid w:val="00F277F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277F3"/>
    <w:rPr>
      <w:b/>
      <w:bCs/>
    </w:rPr>
  </w:style>
  <w:style w:type="character" w:styleId="Hyperlink">
    <w:name w:val="Hyperlink"/>
    <w:basedOn w:val="DefaultParagraphFont"/>
    <w:uiPriority w:val="99"/>
    <w:unhideWhenUsed/>
    <w:rsid w:val="00DF7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31"/>
    <w:pPr>
      <w:tabs>
        <w:tab w:val="center" w:pos="4680"/>
        <w:tab w:val="right" w:pos="9360"/>
      </w:tabs>
    </w:pPr>
  </w:style>
  <w:style w:type="character" w:customStyle="1" w:styleId="HeaderChar">
    <w:name w:val="Header Char"/>
    <w:basedOn w:val="DefaultParagraphFont"/>
    <w:link w:val="Header"/>
    <w:uiPriority w:val="99"/>
    <w:rsid w:val="00D61B31"/>
  </w:style>
  <w:style w:type="paragraph" w:styleId="Footer">
    <w:name w:val="footer"/>
    <w:basedOn w:val="Normal"/>
    <w:link w:val="FooterChar"/>
    <w:uiPriority w:val="99"/>
    <w:unhideWhenUsed/>
    <w:rsid w:val="00D61B31"/>
    <w:pPr>
      <w:tabs>
        <w:tab w:val="center" w:pos="4680"/>
        <w:tab w:val="right" w:pos="9360"/>
      </w:tabs>
    </w:pPr>
  </w:style>
  <w:style w:type="character" w:customStyle="1" w:styleId="FooterChar">
    <w:name w:val="Footer Char"/>
    <w:basedOn w:val="DefaultParagraphFont"/>
    <w:link w:val="Footer"/>
    <w:uiPriority w:val="99"/>
    <w:rsid w:val="00D61B31"/>
  </w:style>
  <w:style w:type="paragraph" w:styleId="BalloonText">
    <w:name w:val="Balloon Text"/>
    <w:basedOn w:val="Normal"/>
    <w:link w:val="BalloonTextChar"/>
    <w:uiPriority w:val="99"/>
    <w:semiHidden/>
    <w:unhideWhenUsed/>
    <w:rsid w:val="00867B74"/>
    <w:rPr>
      <w:rFonts w:ascii="Tahoma" w:hAnsi="Tahoma" w:cs="Tahoma"/>
      <w:sz w:val="16"/>
      <w:szCs w:val="16"/>
    </w:rPr>
  </w:style>
  <w:style w:type="character" w:customStyle="1" w:styleId="BalloonTextChar">
    <w:name w:val="Balloon Text Char"/>
    <w:basedOn w:val="DefaultParagraphFont"/>
    <w:link w:val="BalloonText"/>
    <w:uiPriority w:val="99"/>
    <w:semiHidden/>
    <w:rsid w:val="00867B74"/>
    <w:rPr>
      <w:rFonts w:ascii="Tahoma" w:hAnsi="Tahoma" w:cs="Tahoma"/>
      <w:sz w:val="16"/>
      <w:szCs w:val="16"/>
    </w:rPr>
  </w:style>
  <w:style w:type="paragraph" w:styleId="NormalWeb">
    <w:name w:val="Normal (Web)"/>
    <w:basedOn w:val="Normal"/>
    <w:uiPriority w:val="99"/>
    <w:unhideWhenUsed/>
    <w:rsid w:val="00F277F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277F3"/>
    <w:rPr>
      <w:b/>
      <w:bCs/>
    </w:rPr>
  </w:style>
  <w:style w:type="character" w:styleId="Hyperlink">
    <w:name w:val="Hyperlink"/>
    <w:basedOn w:val="DefaultParagraphFont"/>
    <w:uiPriority w:val="99"/>
    <w:unhideWhenUsed/>
    <w:rsid w:val="00DF7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Wood, Susan</cp:lastModifiedBy>
  <cp:revision>5</cp:revision>
  <cp:lastPrinted>2013-07-17T20:43:00Z</cp:lastPrinted>
  <dcterms:created xsi:type="dcterms:W3CDTF">2016-10-04T21:25:00Z</dcterms:created>
  <dcterms:modified xsi:type="dcterms:W3CDTF">2016-11-30T17:12:00Z</dcterms:modified>
</cp:coreProperties>
</file>